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682E" w14:textId="4907BFE3" w:rsidR="00032470" w:rsidRDefault="0053044C" w:rsidP="000B6579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3D845A" wp14:editId="047436B3">
            <wp:simplePos x="0" y="0"/>
            <wp:positionH relativeFrom="margin">
              <wp:posOffset>5429250</wp:posOffset>
            </wp:positionH>
            <wp:positionV relativeFrom="paragraph">
              <wp:posOffset>-238125</wp:posOffset>
            </wp:positionV>
            <wp:extent cx="1590675" cy="1375410"/>
            <wp:effectExtent l="0" t="0" r="9525" b="0"/>
            <wp:wrapNone/>
            <wp:docPr id="2" name="Picture 2" descr="Medical University of South Carol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c.monigle.net/downloads/5af9757b7d6d3/lg_lg_MUSC_TAG_00447c_CWP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79">
        <w:tab/>
      </w:r>
      <w:r w:rsidR="00F051D8">
        <w:tab/>
      </w:r>
      <w:r w:rsidR="00F051D8">
        <w:tab/>
      </w:r>
      <w:r w:rsidR="00F051D8">
        <w:tab/>
      </w:r>
      <w:r w:rsidR="00F051D8">
        <w:tab/>
      </w:r>
      <w:r w:rsidR="00F051D8">
        <w:tab/>
      </w:r>
      <w:r w:rsidR="00F051D8">
        <w:tab/>
      </w:r>
      <w:r w:rsidR="00F051D8">
        <w:tab/>
      </w:r>
      <w:r w:rsidR="00F051D8">
        <w:tab/>
      </w:r>
      <w:r w:rsidR="00F051D8">
        <w:tab/>
      </w:r>
    </w:p>
    <w:p w14:paraId="5C6E7FDB" w14:textId="77777777" w:rsidR="005F4BA1" w:rsidRDefault="005F4BA1" w:rsidP="00C70D38">
      <w:pPr>
        <w:pStyle w:val="NoSpacing"/>
        <w:rPr>
          <w:highlight w:val="yellow"/>
        </w:rPr>
      </w:pPr>
    </w:p>
    <w:p w14:paraId="299CD099" w14:textId="77777777" w:rsidR="005F4BA1" w:rsidRDefault="005F4BA1" w:rsidP="00C70D38">
      <w:pPr>
        <w:pStyle w:val="NoSpacing"/>
        <w:rPr>
          <w:highlight w:val="yellow"/>
        </w:rPr>
      </w:pPr>
    </w:p>
    <w:p w14:paraId="67A643CB" w14:textId="77777777" w:rsidR="005F4BA1" w:rsidRDefault="005F4BA1" w:rsidP="00C70D38">
      <w:pPr>
        <w:pStyle w:val="NoSpacing"/>
        <w:rPr>
          <w:highlight w:val="yellow"/>
        </w:rPr>
      </w:pPr>
    </w:p>
    <w:p w14:paraId="073A1437" w14:textId="2B693CEE" w:rsidR="005F4BA1" w:rsidRDefault="005F4BA1" w:rsidP="00C70D38">
      <w:pPr>
        <w:pStyle w:val="NoSpacing"/>
        <w:rPr>
          <w:highlight w:val="yellow"/>
        </w:rPr>
      </w:pPr>
    </w:p>
    <w:p w14:paraId="7F533552" w14:textId="0257636D" w:rsidR="005F4BA1" w:rsidRDefault="005F4BA1" w:rsidP="00C70D38">
      <w:pPr>
        <w:pStyle w:val="NoSpacing"/>
        <w:rPr>
          <w:highlight w:val="yellow"/>
        </w:rPr>
      </w:pPr>
    </w:p>
    <w:p w14:paraId="6D8DF1C2" w14:textId="77777777" w:rsidR="00A8216C" w:rsidRDefault="00A8216C" w:rsidP="00C70D38">
      <w:pPr>
        <w:pStyle w:val="NoSpacing"/>
        <w:rPr>
          <w:highlight w:val="yellow"/>
        </w:rPr>
      </w:pPr>
    </w:p>
    <w:p w14:paraId="3E9896BC" w14:textId="7083B16A" w:rsidR="001E7130" w:rsidRPr="00C70D38" w:rsidRDefault="00032470" w:rsidP="00C70D38">
      <w:pPr>
        <w:pStyle w:val="NoSpacing"/>
        <w:rPr>
          <w:highlight w:val="yellow"/>
        </w:rPr>
      </w:pPr>
      <w:r w:rsidRPr="00C70D38">
        <w:rPr>
          <w:highlight w:val="yellow"/>
        </w:rPr>
        <w:t xml:space="preserve">TO </w:t>
      </w:r>
    </w:p>
    <w:p w14:paraId="7EDB84F5" w14:textId="77777777" w:rsidR="00AC20E9" w:rsidRPr="00C70D38" w:rsidRDefault="00AC20E9" w:rsidP="00C70D38">
      <w:pPr>
        <w:pStyle w:val="NoSpacing"/>
        <w:rPr>
          <w:highlight w:val="yellow"/>
        </w:rPr>
      </w:pPr>
      <w:r w:rsidRPr="00C70D38">
        <w:rPr>
          <w:highlight w:val="yellow"/>
        </w:rPr>
        <w:t>FROM</w:t>
      </w:r>
    </w:p>
    <w:p w14:paraId="4688A2F7" w14:textId="130BB12E" w:rsidR="00AC20E9" w:rsidRDefault="00032470" w:rsidP="00C70D38">
      <w:pPr>
        <w:pStyle w:val="NoSpacing"/>
      </w:pPr>
      <w:r w:rsidRPr="00C70D38">
        <w:rPr>
          <w:highlight w:val="yellow"/>
        </w:rPr>
        <w:t>March 1</w:t>
      </w:r>
      <w:r w:rsidR="006A26B1">
        <w:rPr>
          <w:highlight w:val="yellow"/>
        </w:rPr>
        <w:t>6</w:t>
      </w:r>
      <w:r w:rsidR="00AC20E9" w:rsidRPr="00C70D38">
        <w:rPr>
          <w:highlight w:val="yellow"/>
        </w:rPr>
        <w:t>, 2020</w:t>
      </w:r>
    </w:p>
    <w:p w14:paraId="02E0B03B" w14:textId="77777777" w:rsidR="00C70D38" w:rsidRDefault="00C70D38" w:rsidP="00C70D38">
      <w:pPr>
        <w:pStyle w:val="NoSpacing"/>
      </w:pPr>
    </w:p>
    <w:p w14:paraId="00D57A64" w14:textId="77777777" w:rsidR="00AC20E9" w:rsidRDefault="00AC20E9">
      <w:r>
        <w:t>To whom this may concern,</w:t>
      </w:r>
    </w:p>
    <w:p w14:paraId="18C4EF3A" w14:textId="7980A346" w:rsidR="00AC20E9" w:rsidRDefault="00032470">
      <w:r>
        <w:t>Due to COVID-19 uncertainty</w:t>
      </w:r>
      <w:r w:rsidR="001E7130">
        <w:t xml:space="preserve">, </w:t>
      </w:r>
      <w:r w:rsidR="00AC20E9">
        <w:t xml:space="preserve">the </w:t>
      </w:r>
      <w:r w:rsidR="00C70D38">
        <w:t>Institutional</w:t>
      </w:r>
      <w:r w:rsidR="00AC20E9">
        <w:t xml:space="preserve"> Officials at </w:t>
      </w:r>
      <w:r w:rsidR="006A26B1">
        <w:t>the Medical University of South Carolina</w:t>
      </w:r>
      <w:r w:rsidR="00AC20E9">
        <w:t xml:space="preserve"> </w:t>
      </w:r>
      <w:r w:rsidR="0053044C">
        <w:t xml:space="preserve">are </w:t>
      </w:r>
      <w:r w:rsidR="00DF2FB6">
        <w:t>limiting clinical study activities that require the presence of non-clinical personnel</w:t>
      </w:r>
      <w:r w:rsidR="00102997">
        <w:t xml:space="preserve"> in acute care settings</w:t>
      </w:r>
      <w:r w:rsidR="001214E1">
        <w:t>.</w:t>
      </w:r>
      <w:r w:rsidR="00102997">
        <w:t xml:space="preserve"> </w:t>
      </w:r>
      <w:r w:rsidR="001214E1">
        <w:t>This includes study activities in</w:t>
      </w:r>
      <w:r w:rsidR="00102997">
        <w:t xml:space="preserve"> inpatient </w:t>
      </w:r>
      <w:r w:rsidR="001214E1">
        <w:t xml:space="preserve">units </w:t>
      </w:r>
      <w:r w:rsidR="00102997">
        <w:t>and emergency departments</w:t>
      </w:r>
      <w:r w:rsidR="001214E1">
        <w:t xml:space="preserve">. Additionally, </w:t>
      </w:r>
      <w:r w:rsidR="00102997">
        <w:t xml:space="preserve">enrollment into new studies </w:t>
      </w:r>
      <w:r w:rsidR="001214E1">
        <w:t xml:space="preserve">must be suspended </w:t>
      </w:r>
      <w:r w:rsidR="0053044C">
        <w:t>(</w:t>
      </w:r>
      <w:r>
        <w:t>as of March 1</w:t>
      </w:r>
      <w:r w:rsidR="006A26B1">
        <w:t>6</w:t>
      </w:r>
      <w:r>
        <w:t>, 2020</w:t>
      </w:r>
      <w:r w:rsidR="0053044C">
        <w:t>)</w:t>
      </w:r>
      <w:r>
        <w:t xml:space="preserve"> </w:t>
      </w:r>
      <w:r w:rsidR="00AC20E9">
        <w:t xml:space="preserve">until further notice.  The only exceptions are if </w:t>
      </w:r>
      <w:r w:rsidR="0053044C">
        <w:t xml:space="preserve">(A) </w:t>
      </w:r>
      <w:r w:rsidR="00AC20E9">
        <w:t xml:space="preserve">canceling or postponing </w:t>
      </w:r>
      <w:r w:rsidR="00E40B60">
        <w:t xml:space="preserve">study </w:t>
      </w:r>
      <w:r w:rsidR="00AC20E9">
        <w:t>activities would increase the risk to the subject’s safety or wellbeing</w:t>
      </w:r>
      <w:r w:rsidR="0053044C">
        <w:t>,</w:t>
      </w:r>
      <w:r w:rsidR="00AC20E9">
        <w:t xml:space="preserve"> (B) </w:t>
      </w:r>
      <w:r w:rsidR="00E40B60">
        <w:t xml:space="preserve">the </w:t>
      </w:r>
      <w:r w:rsidR="006A26B1">
        <w:t>stud</w:t>
      </w:r>
      <w:r w:rsidR="00E40B60">
        <w:t>y</w:t>
      </w:r>
      <w:r w:rsidR="006A26B1">
        <w:t xml:space="preserve"> </w:t>
      </w:r>
      <w:r w:rsidR="0053044C">
        <w:t>provid</w:t>
      </w:r>
      <w:r w:rsidR="00E40B60">
        <w:t>es</w:t>
      </w:r>
      <w:r w:rsidR="0053044C">
        <w:t xml:space="preserve"> </w:t>
      </w:r>
      <w:r w:rsidR="006A26B1">
        <w:t>life-saving therapies</w:t>
      </w:r>
      <w:r w:rsidR="0053044C">
        <w:t>, or</w:t>
      </w:r>
      <w:r w:rsidR="006A26B1">
        <w:t xml:space="preserve"> (C) </w:t>
      </w:r>
      <w:r w:rsidR="00E40B60">
        <w:t xml:space="preserve">the study </w:t>
      </w:r>
      <w:r w:rsidR="006A26B1">
        <w:t xml:space="preserve">specifically </w:t>
      </w:r>
      <w:r w:rsidR="0053044C">
        <w:t>address</w:t>
      </w:r>
      <w:r w:rsidR="00E40B60">
        <w:t>es</w:t>
      </w:r>
      <w:r w:rsidR="001214E1">
        <w:t xml:space="preserve"> </w:t>
      </w:r>
      <w:r w:rsidR="006A26B1">
        <w:t>COVID-19.</w:t>
      </w:r>
      <w:r w:rsidR="00AC20E9">
        <w:t xml:space="preserve">  This </w:t>
      </w:r>
      <w:r w:rsidR="006A26B1">
        <w:t>mitigate</w:t>
      </w:r>
      <w:r w:rsidR="0053044C">
        <w:t>s</w:t>
      </w:r>
      <w:r w:rsidR="006A26B1">
        <w:t xml:space="preserve"> risk to both </w:t>
      </w:r>
      <w:r w:rsidR="00AC20E9">
        <w:t>research subjects</w:t>
      </w:r>
      <w:r w:rsidR="006A26B1">
        <w:t xml:space="preserve"> and MUSC staff.  </w:t>
      </w:r>
    </w:p>
    <w:p w14:paraId="561A4494" w14:textId="0E1468E3" w:rsidR="00AC20E9" w:rsidRDefault="001E7130">
      <w:r>
        <w:t xml:space="preserve">Ongoing research with enrolled subjects must cease </w:t>
      </w:r>
      <w:r w:rsidR="006A26B1">
        <w:t xml:space="preserve">or limit </w:t>
      </w:r>
      <w:r>
        <w:t>face-to-face interactions</w:t>
      </w:r>
      <w:r w:rsidR="006A26B1">
        <w:t xml:space="preserve"> to the extent possible</w:t>
      </w:r>
      <w:r>
        <w:t xml:space="preserve">, unless the visit falls into one of </w:t>
      </w:r>
      <w:r w:rsidR="005F44F2">
        <w:t xml:space="preserve">the </w:t>
      </w:r>
      <w:r w:rsidR="00F24D57">
        <w:t xml:space="preserve">three </w:t>
      </w:r>
      <w:r w:rsidR="005F44F2">
        <w:t xml:space="preserve">exception </w:t>
      </w:r>
      <w:r>
        <w:t>categories noted above</w:t>
      </w:r>
      <w:r w:rsidRPr="00984DEB">
        <w:t xml:space="preserve">.  </w:t>
      </w:r>
      <w:r w:rsidR="00580D5D" w:rsidRPr="00984DEB">
        <w:t>The PI may explore a</w:t>
      </w:r>
      <w:r w:rsidRPr="00984DEB">
        <w:t>lternative virtual visits in consultation</w:t>
      </w:r>
      <w:r w:rsidR="00580D5D" w:rsidRPr="00984DEB">
        <w:t xml:space="preserve"> with</w:t>
      </w:r>
      <w:r w:rsidR="00C70D38" w:rsidRPr="00984DEB">
        <w:t xml:space="preserve"> </w:t>
      </w:r>
      <w:r w:rsidR="005F44F2" w:rsidRPr="00984DEB">
        <w:t xml:space="preserve">the </w:t>
      </w:r>
      <w:r w:rsidR="00C70D38" w:rsidRPr="00984DEB">
        <w:t>sponsor or funding source</w:t>
      </w:r>
      <w:r w:rsidR="005F4BA1">
        <w:t xml:space="preserve"> and</w:t>
      </w:r>
      <w:r w:rsidR="005F4BA1" w:rsidRPr="00984DEB">
        <w:t xml:space="preserve"> </w:t>
      </w:r>
      <w:r w:rsidR="00C01E80" w:rsidRPr="00984DEB">
        <w:t>IRB of record,</w:t>
      </w:r>
      <w:r w:rsidR="00580D5D" w:rsidRPr="00984DEB">
        <w:t xml:space="preserve"> </w:t>
      </w:r>
      <w:r w:rsidR="0053044C">
        <w:t xml:space="preserve">in </w:t>
      </w:r>
      <w:r w:rsidR="00580D5D" w:rsidRPr="00984DEB">
        <w:t xml:space="preserve">coordination with </w:t>
      </w:r>
      <w:r w:rsidR="005F44F2" w:rsidRPr="00984DEB">
        <w:t xml:space="preserve">the </w:t>
      </w:r>
      <w:r w:rsidR="00580D5D" w:rsidRPr="00984DEB">
        <w:t>study subject</w:t>
      </w:r>
      <w:r w:rsidR="006A26B1">
        <w:t>.</w:t>
      </w:r>
    </w:p>
    <w:p w14:paraId="48C5B78A" w14:textId="54B782EF" w:rsidR="001E7130" w:rsidRDefault="00F24D57">
      <w:r>
        <w:t>MUSC is discouraging recruitment of new research participants,</w:t>
      </w:r>
      <w:r w:rsidR="005F4BA1">
        <w:t xml:space="preserve"> thus</w:t>
      </w:r>
      <w:r>
        <w:t xml:space="preserve"> m</w:t>
      </w:r>
      <w:r w:rsidR="001E7130">
        <w:t>ost studies must stop enrolling new subjects</w:t>
      </w:r>
      <w:r w:rsidR="00C01E80">
        <w:t xml:space="preserve">. </w:t>
      </w:r>
      <w:r w:rsidR="00C01E80" w:rsidRPr="00C01E80">
        <w:t xml:space="preserve">The </w:t>
      </w:r>
      <w:bookmarkStart w:id="0" w:name="_GoBack"/>
      <w:bookmarkEnd w:id="0"/>
      <w:r w:rsidR="00C01E80" w:rsidRPr="00C01E80">
        <w:t xml:space="preserve">only exceptions would be studies where there is no direct subject contact (e.g., on-line only) and studies </w:t>
      </w:r>
      <w:r>
        <w:t>of life-saving therapies or studies specifically for COVID-19.</w:t>
      </w:r>
      <w:r w:rsidR="00D07F46">
        <w:t xml:space="preserve">  All studies that are currently in the start-up phase will continue to move toward study activation. </w:t>
      </w:r>
    </w:p>
    <w:p w14:paraId="62AB5FD3" w14:textId="02B11044" w:rsidR="00F24D57" w:rsidRDefault="00F24D57">
      <w:r>
        <w:t xml:space="preserve">MUSC currently has visitor restrictions.  Therefore all study monitor visits will need to be postponed or conducted remotely until further notice.  </w:t>
      </w:r>
    </w:p>
    <w:p w14:paraId="641F0A03" w14:textId="6EAFBB95" w:rsidR="00591AC2" w:rsidRDefault="001E7130" w:rsidP="00591AC2">
      <w:pPr>
        <w:rPr>
          <w:rFonts w:eastAsia="Times New Roman"/>
        </w:rPr>
      </w:pPr>
      <w:r>
        <w:t xml:space="preserve">The </w:t>
      </w:r>
      <w:r w:rsidR="00F24D57">
        <w:t xml:space="preserve">MUSC </w:t>
      </w:r>
      <w:r>
        <w:t>IRB will continue to review and approve IRB applications for human subject research</w:t>
      </w:r>
      <w:r w:rsidR="00F24D57">
        <w:t>.</w:t>
      </w:r>
      <w:r w:rsidR="004F76C4">
        <w:t xml:space="preserve">  However, initial applications will be contingently held until COVID-19 recruitment restrictions have been lifted.</w:t>
      </w:r>
    </w:p>
    <w:p w14:paraId="15D00FFA" w14:textId="4194591B" w:rsidR="001E7130" w:rsidRDefault="00591AC2">
      <w:r>
        <w:t xml:space="preserve">We appreciate your patience with this matter and recognize this is not ideal for data collection, but as always, </w:t>
      </w:r>
      <w:r w:rsidR="00D07F46">
        <w:t>patient</w:t>
      </w:r>
      <w:r w:rsidR="00C70D38">
        <w:t xml:space="preserve"> </w:t>
      </w:r>
      <w:r w:rsidR="006A26B1">
        <w:t xml:space="preserve">and staff </w:t>
      </w:r>
      <w:r w:rsidR="00C70D38">
        <w:t>safety is our priority</w:t>
      </w:r>
      <w:r>
        <w:t xml:space="preserve">.  </w:t>
      </w:r>
      <w:r w:rsidR="00C70D38">
        <w:t>As a possible result to this COV</w:t>
      </w:r>
      <w:r w:rsidR="00C01E80">
        <w:t>I</w:t>
      </w:r>
      <w:r w:rsidR="00C70D38">
        <w:t>D-19 response, w</w:t>
      </w:r>
      <w:r>
        <w:t xml:space="preserve">e would like to ask </w:t>
      </w:r>
      <w:r w:rsidR="00C70D38">
        <w:t>that you</w:t>
      </w:r>
      <w:r>
        <w:t xml:space="preserve"> think about how </w:t>
      </w:r>
      <w:r w:rsidR="00102997">
        <w:t xml:space="preserve">to manage </w:t>
      </w:r>
      <w:r w:rsidR="006A26B1">
        <w:t xml:space="preserve">remote visits and </w:t>
      </w:r>
      <w:r>
        <w:t xml:space="preserve">large volumes of deviations </w:t>
      </w:r>
      <w:r w:rsidR="00C70D38">
        <w:t>and</w:t>
      </w:r>
      <w:r w:rsidR="00F24D57">
        <w:t xml:space="preserve"> we</w:t>
      </w:r>
      <w:r w:rsidR="00C70D38">
        <w:t xml:space="preserve"> look </w:t>
      </w:r>
      <w:r>
        <w:t>forward</w:t>
      </w:r>
      <w:r w:rsidR="00C70D38">
        <w:t xml:space="preserve"> to finding out</w:t>
      </w:r>
      <w:r>
        <w:t xml:space="preserve"> how we can help mitigate the complexities of our unpredictable circumstance. We will follow-up with you when we have an expected timeline for returning back to regular clinical research activities. </w:t>
      </w:r>
      <w:r w:rsidR="00D07F46">
        <w:t xml:space="preserve">  </w:t>
      </w:r>
    </w:p>
    <w:p w14:paraId="6A019919" w14:textId="05C8818A" w:rsidR="00AC20E9" w:rsidRDefault="006A26B1" w:rsidP="00591AC2">
      <w:r>
        <w:t>P</w:t>
      </w:r>
      <w:r w:rsidR="00591AC2">
        <w:t>lease feel free to reach out with any questions</w:t>
      </w:r>
      <w:r>
        <w:t xml:space="preserve">.  Attached is a list of questions which will help our team to quickly mobilize to remote study visits during this time.  </w:t>
      </w:r>
    </w:p>
    <w:p w14:paraId="65199301" w14:textId="77777777" w:rsidR="00984DEB" w:rsidRDefault="00984DEB">
      <w:pPr>
        <w:rPr>
          <w:highlight w:val="yellow"/>
        </w:rPr>
      </w:pPr>
    </w:p>
    <w:p w14:paraId="31BB1C05" w14:textId="77777777" w:rsidR="00C70D38" w:rsidRDefault="00C70D38">
      <w:r w:rsidRPr="00C70D38">
        <w:rPr>
          <w:highlight w:val="yellow"/>
        </w:rPr>
        <w:t>FROM</w:t>
      </w:r>
    </w:p>
    <w:sectPr w:rsidR="00C70D38" w:rsidSect="00984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DB4"/>
    <w:multiLevelType w:val="hybridMultilevel"/>
    <w:tmpl w:val="6E5A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21AD"/>
    <w:multiLevelType w:val="multilevel"/>
    <w:tmpl w:val="575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tDAwMDGwMDO3MLFQ0lEKTi0uzszPAykwqgUAIBIg0ywAAAA="/>
  </w:docVars>
  <w:rsids>
    <w:rsidRoot w:val="00AC20E9"/>
    <w:rsid w:val="00032470"/>
    <w:rsid w:val="000B6579"/>
    <w:rsid w:val="00102997"/>
    <w:rsid w:val="001214E1"/>
    <w:rsid w:val="001E7130"/>
    <w:rsid w:val="004D39F6"/>
    <w:rsid w:val="004F76C4"/>
    <w:rsid w:val="0053044C"/>
    <w:rsid w:val="00580D5D"/>
    <w:rsid w:val="00591AC2"/>
    <w:rsid w:val="005F44F2"/>
    <w:rsid w:val="005F4BA1"/>
    <w:rsid w:val="00663890"/>
    <w:rsid w:val="006958C8"/>
    <w:rsid w:val="006A26B1"/>
    <w:rsid w:val="006B7AB9"/>
    <w:rsid w:val="007829D3"/>
    <w:rsid w:val="008B7ACD"/>
    <w:rsid w:val="00984DEB"/>
    <w:rsid w:val="009C5048"/>
    <w:rsid w:val="00A75477"/>
    <w:rsid w:val="00A8216C"/>
    <w:rsid w:val="00A93C08"/>
    <w:rsid w:val="00AC20E9"/>
    <w:rsid w:val="00C01E80"/>
    <w:rsid w:val="00C70D38"/>
    <w:rsid w:val="00CB24B6"/>
    <w:rsid w:val="00D07F46"/>
    <w:rsid w:val="00DF2FB6"/>
    <w:rsid w:val="00E40B60"/>
    <w:rsid w:val="00E603DD"/>
    <w:rsid w:val="00F051D8"/>
    <w:rsid w:val="00F2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322B"/>
  <w15:chartTrackingRefBased/>
  <w15:docId w15:val="{82476B20-3805-4617-AC37-7A04658B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AC2"/>
    <w:rPr>
      <w:color w:val="0000FF"/>
      <w:u w:val="single"/>
    </w:rPr>
  </w:style>
  <w:style w:type="paragraph" w:styleId="NoSpacing">
    <w:name w:val="No Spacing"/>
    <w:uiPriority w:val="1"/>
    <w:qFormat/>
    <w:rsid w:val="00A754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Johanna</dc:creator>
  <cp:keywords/>
  <dc:description/>
  <cp:lastModifiedBy>Hutchison, Danielle</cp:lastModifiedBy>
  <cp:revision>3</cp:revision>
  <dcterms:created xsi:type="dcterms:W3CDTF">2020-04-10T13:17:00Z</dcterms:created>
  <dcterms:modified xsi:type="dcterms:W3CDTF">2020-04-10T15:16:00Z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1808802357</vt:i4>
  </property>
  <property fmtid="{D5CDD505-2E9C-101B-9397-08002B2CF9AE}" pid="3" name="_NewReviewCycle">
    <vt:lpwstr/>
  </property>
  <property fmtid="{D5CDD505-2E9C-101B-9397-08002B2CF9AE}" pid="4" name="_EmailSubject">
    <vt:lpwstr>Sponsor Letter</vt:lpwstr>
  </property>
  <property fmtid="{D5CDD505-2E9C-101B-9397-08002B2CF9AE}" pid="5" name="_AuthorEmail">
    <vt:lpwstr>cameroa@musc.edu</vt:lpwstr>
  </property>
  <property fmtid="{D5CDD505-2E9C-101B-9397-08002B2CF9AE}" pid="6" name="_AuthorEmailDisplayName">
    <vt:lpwstr>Cameron, Amanda M</vt:lpwstr>
  </property>
  <property fmtid="{D5CDD505-2E9C-101B-9397-08002B2CF9AE}" pid="7" name="_ReviewingToolsShownOnce">
    <vt:lpwstr/>
  </property>
</Properties>
</file>