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6366" w14:textId="77777777" w:rsidR="00754C64" w:rsidRDefault="00754C64" w:rsidP="00161617">
      <w:pPr>
        <w:rPr>
          <w:rFonts w:ascii="Arial" w:hAnsi="Arial" w:cs="Arial"/>
          <w:b/>
          <w:bCs/>
        </w:rPr>
      </w:pPr>
      <w:bookmarkStart w:id="0" w:name="_GoBack"/>
      <w:bookmarkEnd w:id="0"/>
    </w:p>
    <w:p w14:paraId="7EC1B6E1" w14:textId="6E64ED16" w:rsidR="00161617" w:rsidRPr="00161617" w:rsidRDefault="00161617" w:rsidP="00161617">
      <w:pPr>
        <w:rPr>
          <w:rFonts w:ascii="Arial" w:hAnsi="Arial" w:cs="Arial"/>
          <w:b/>
          <w:bCs/>
        </w:rPr>
      </w:pPr>
      <w:r w:rsidRPr="3559BD31">
        <w:rPr>
          <w:rFonts w:ascii="Arial" w:hAnsi="Arial" w:cs="Arial"/>
          <w:b/>
          <w:bCs/>
        </w:rPr>
        <w:t>Guidance when enrolling Non-English-Speaking Participants:</w:t>
      </w:r>
    </w:p>
    <w:p w14:paraId="672A6659" w14:textId="77777777" w:rsidR="00161617" w:rsidRPr="00161617" w:rsidRDefault="00161617" w:rsidP="00161617"/>
    <w:p w14:paraId="4B55406A" w14:textId="77777777" w:rsidR="00745445" w:rsidRDefault="00745445" w:rsidP="00745445">
      <w:pPr>
        <w:rPr>
          <w:rFonts w:ascii="Arial" w:hAnsi="Arial" w:cs="Arial"/>
        </w:rPr>
      </w:pPr>
      <w:r w:rsidRPr="006255CA">
        <w:rPr>
          <w:rFonts w:ascii="Arial" w:hAnsi="Arial" w:cs="Arial"/>
        </w:rPr>
        <w:t>Documents must be translated from English into the required language by a certified translation service or</w:t>
      </w:r>
      <w:r w:rsidR="008A5998">
        <w:rPr>
          <w:rFonts w:ascii="Arial" w:hAnsi="Arial" w:cs="Arial"/>
        </w:rPr>
        <w:t xml:space="preserve"> credentialed </w:t>
      </w:r>
      <w:r w:rsidRPr="006255CA">
        <w:rPr>
          <w:rFonts w:ascii="Arial" w:hAnsi="Arial" w:cs="Arial"/>
        </w:rPr>
        <w:t>individual.</w:t>
      </w:r>
    </w:p>
    <w:p w14:paraId="0A37501D" w14:textId="77777777" w:rsidR="00AF3C8E" w:rsidRDefault="00AF3C8E" w:rsidP="00745445">
      <w:pPr>
        <w:rPr>
          <w:rFonts w:ascii="Arial" w:hAnsi="Arial" w:cs="Arial"/>
        </w:rPr>
      </w:pPr>
    </w:p>
    <w:p w14:paraId="3DBB82BA" w14:textId="00F42E75" w:rsidR="3559BD31" w:rsidRDefault="5F058B5D" w:rsidP="3559BD31">
      <w:pPr>
        <w:pStyle w:val="ListParagraph"/>
        <w:ind w:left="0" w:firstLine="0"/>
        <w:rPr>
          <w:rFonts w:ascii="Arial" w:hAnsi="Arial" w:cs="Arial"/>
          <w:sz w:val="22"/>
          <w:szCs w:val="22"/>
        </w:rPr>
      </w:pPr>
      <w:r w:rsidRPr="1457853A">
        <w:rPr>
          <w:rFonts w:ascii="Arial" w:hAnsi="Arial" w:cs="Arial"/>
          <w:sz w:val="22"/>
          <w:szCs w:val="22"/>
        </w:rPr>
        <w:t xml:space="preserve">The Principal Investigator will submit either a letter of certification of accuracy from the translation agency or a Certificate of Translation Form (located on the IRB website) for </w:t>
      </w:r>
      <w:r w:rsidR="005D68B0">
        <w:rPr>
          <w:rFonts w:ascii="Arial" w:hAnsi="Arial" w:cs="Arial"/>
          <w:sz w:val="22"/>
          <w:szCs w:val="22"/>
        </w:rPr>
        <w:t>documents translated by a credentialed individual</w:t>
      </w:r>
      <w:r w:rsidR="00D40D1D">
        <w:rPr>
          <w:rFonts w:ascii="Arial" w:hAnsi="Arial" w:cs="Arial"/>
          <w:sz w:val="22"/>
          <w:szCs w:val="22"/>
        </w:rPr>
        <w:t xml:space="preserve"> via eIRB</w:t>
      </w:r>
      <w:r w:rsidRPr="1457853A">
        <w:rPr>
          <w:rFonts w:ascii="Arial" w:hAnsi="Arial" w:cs="Arial"/>
          <w:sz w:val="22"/>
          <w:szCs w:val="22"/>
        </w:rPr>
        <w:t>.</w:t>
      </w:r>
    </w:p>
    <w:p w14:paraId="5DAB6C7B" w14:textId="77777777" w:rsidR="00161617" w:rsidRDefault="00161617" w:rsidP="008A5998">
      <w:pPr>
        <w:pStyle w:val="ListParagraph"/>
        <w:adjustRightInd/>
        <w:ind w:left="0" w:firstLine="0"/>
        <w:rPr>
          <w:rFonts w:ascii="Arial" w:hAnsi="Arial" w:cs="Arial"/>
          <w:sz w:val="22"/>
          <w:szCs w:val="22"/>
        </w:rPr>
      </w:pPr>
    </w:p>
    <w:p w14:paraId="3E3B4CE6" w14:textId="680C0FCF" w:rsidR="00161617" w:rsidRPr="00161617" w:rsidRDefault="00161617" w:rsidP="00161617">
      <w:pPr>
        <w:rPr>
          <w:rFonts w:ascii="Arial" w:hAnsi="Arial" w:cs="Arial"/>
          <w:b/>
          <w:bCs/>
          <w:spacing w:val="-2"/>
        </w:rPr>
      </w:pPr>
      <w:r w:rsidRPr="00161617">
        <w:rPr>
          <w:rFonts w:ascii="Arial" w:hAnsi="Arial" w:cs="Arial"/>
          <w:b/>
          <w:bCs/>
        </w:rPr>
        <w:t xml:space="preserve">When to Use the Pre-Approved Short Form Consent and </w:t>
      </w:r>
      <w:r w:rsidR="00891E3C">
        <w:rPr>
          <w:rFonts w:ascii="Arial" w:hAnsi="Arial" w:cs="Arial"/>
          <w:b/>
          <w:bCs/>
        </w:rPr>
        <w:t xml:space="preserve">Sub-Study Signature Page </w:t>
      </w:r>
      <w:r w:rsidRPr="00161617">
        <w:rPr>
          <w:rFonts w:ascii="Arial" w:hAnsi="Arial" w:cs="Arial"/>
          <w:b/>
          <w:bCs/>
        </w:rPr>
        <w:t>Addendum</w:t>
      </w:r>
      <w:r w:rsidR="00891E3C">
        <w:rPr>
          <w:rFonts w:ascii="Arial" w:hAnsi="Arial" w:cs="Arial"/>
          <w:b/>
          <w:bCs/>
        </w:rPr>
        <w:t xml:space="preserve"> </w:t>
      </w:r>
      <w:r w:rsidRPr="00161617">
        <w:rPr>
          <w:rFonts w:ascii="Arial" w:hAnsi="Arial" w:cs="Arial"/>
          <w:b/>
          <w:bCs/>
        </w:rPr>
        <w:t>located on the IRB</w:t>
      </w:r>
      <w:r w:rsidRPr="00161617">
        <w:rPr>
          <w:rFonts w:ascii="Arial" w:hAnsi="Arial" w:cs="Arial"/>
          <w:b/>
          <w:bCs/>
          <w:spacing w:val="-2"/>
        </w:rPr>
        <w:t xml:space="preserve"> Website:</w:t>
      </w:r>
    </w:p>
    <w:p w14:paraId="02EB378F" w14:textId="77777777" w:rsidR="005F7EDC" w:rsidRPr="00DA1172" w:rsidRDefault="005F7EDC" w:rsidP="005F7EDC">
      <w:pPr>
        <w:pStyle w:val="BodyText"/>
        <w:kinsoku w:val="0"/>
        <w:overflowPunct w:val="0"/>
        <w:rPr>
          <w:rFonts w:ascii="Arial" w:hAnsi="Arial" w:cs="Arial"/>
          <w:b/>
          <w:bCs/>
        </w:rPr>
      </w:pPr>
    </w:p>
    <w:p w14:paraId="5BE510E5" w14:textId="77777777" w:rsidR="005F7EDC" w:rsidRPr="006255CA" w:rsidRDefault="005F7EDC" w:rsidP="000F030E">
      <w:pPr>
        <w:pStyle w:val="BodyText"/>
        <w:kinsoku w:val="0"/>
        <w:overflowPunct w:val="0"/>
        <w:spacing w:before="1" w:line="292" w:lineRule="auto"/>
        <w:ind w:left="720" w:right="131"/>
        <w:rPr>
          <w:rFonts w:ascii="Arial" w:hAnsi="Arial" w:cs="Arial"/>
          <w:b/>
          <w:bCs/>
          <w:color w:val="212330"/>
          <w:u w:val="single"/>
        </w:rPr>
      </w:pPr>
      <w:r w:rsidRPr="006255CA">
        <w:rPr>
          <w:rFonts w:ascii="Arial" w:hAnsi="Arial" w:cs="Arial"/>
          <w:b/>
          <w:bCs/>
          <w:color w:val="212330"/>
          <w:u w:val="single"/>
        </w:rPr>
        <w:t>Short Form Consent:</w:t>
      </w:r>
    </w:p>
    <w:p w14:paraId="17802EEE" w14:textId="5F81BB9A" w:rsidR="005F7EDC" w:rsidRPr="006255CA" w:rsidRDefault="005F7EDC" w:rsidP="000F030E">
      <w:pPr>
        <w:pStyle w:val="BodyText"/>
        <w:kinsoku w:val="0"/>
        <w:overflowPunct w:val="0"/>
        <w:spacing w:before="1" w:line="292" w:lineRule="auto"/>
        <w:ind w:left="720" w:right="131"/>
        <w:rPr>
          <w:rFonts w:ascii="Arial" w:hAnsi="Arial" w:cs="Arial"/>
          <w:color w:val="212330"/>
        </w:rPr>
      </w:pPr>
      <w:r w:rsidRPr="006255CA">
        <w:rPr>
          <w:rFonts w:ascii="Arial" w:hAnsi="Arial" w:cs="Arial"/>
          <w:color w:val="212330"/>
        </w:rPr>
        <w:t>The short form consent is typically used when the subject (or legally authorized</w:t>
      </w:r>
      <w:r w:rsidRPr="006255CA">
        <w:rPr>
          <w:rFonts w:ascii="Arial" w:hAnsi="Arial" w:cs="Arial"/>
          <w:color w:val="212330"/>
          <w:spacing w:val="-3"/>
        </w:rPr>
        <w:t xml:space="preserve"> </w:t>
      </w:r>
      <w:r w:rsidRPr="006255CA">
        <w:rPr>
          <w:rFonts w:ascii="Arial" w:hAnsi="Arial" w:cs="Arial"/>
          <w:color w:val="212330"/>
        </w:rPr>
        <w:t>representative)</w:t>
      </w:r>
      <w:r w:rsidRPr="006255CA">
        <w:rPr>
          <w:rFonts w:ascii="Arial" w:hAnsi="Arial" w:cs="Arial"/>
          <w:color w:val="212330"/>
          <w:spacing w:val="-4"/>
        </w:rPr>
        <w:t xml:space="preserve"> </w:t>
      </w:r>
      <w:r w:rsidRPr="006255CA">
        <w:rPr>
          <w:rFonts w:ascii="Arial" w:hAnsi="Arial" w:cs="Arial"/>
          <w:color w:val="212330"/>
        </w:rPr>
        <w:t>does</w:t>
      </w:r>
      <w:r w:rsidRPr="006255CA">
        <w:rPr>
          <w:rFonts w:ascii="Arial" w:hAnsi="Arial" w:cs="Arial"/>
          <w:color w:val="212330"/>
          <w:spacing w:val="-4"/>
        </w:rPr>
        <w:t xml:space="preserve"> </w:t>
      </w:r>
      <w:r w:rsidRPr="006255CA">
        <w:rPr>
          <w:rFonts w:ascii="Arial" w:hAnsi="Arial" w:cs="Arial"/>
          <w:color w:val="212330"/>
        </w:rPr>
        <w:t>not</w:t>
      </w:r>
      <w:r w:rsidRPr="006255CA">
        <w:rPr>
          <w:rFonts w:ascii="Arial" w:hAnsi="Arial" w:cs="Arial"/>
          <w:color w:val="212330"/>
          <w:spacing w:val="-3"/>
        </w:rPr>
        <w:t xml:space="preserve"> </w:t>
      </w:r>
      <w:r w:rsidRPr="006255CA">
        <w:rPr>
          <w:rFonts w:ascii="Arial" w:hAnsi="Arial" w:cs="Arial"/>
          <w:color w:val="212330"/>
        </w:rPr>
        <w:t>speak</w:t>
      </w:r>
      <w:r w:rsidRPr="006255CA">
        <w:rPr>
          <w:rFonts w:ascii="Arial" w:hAnsi="Arial" w:cs="Arial"/>
          <w:color w:val="212330"/>
          <w:spacing w:val="-3"/>
        </w:rPr>
        <w:t xml:space="preserve"> </w:t>
      </w:r>
      <w:r w:rsidRPr="006255CA">
        <w:rPr>
          <w:rFonts w:ascii="Arial" w:hAnsi="Arial" w:cs="Arial"/>
          <w:color w:val="212330"/>
        </w:rPr>
        <w:t>English</w:t>
      </w:r>
      <w:r w:rsidRPr="006255CA">
        <w:rPr>
          <w:rFonts w:ascii="Arial" w:hAnsi="Arial" w:cs="Arial"/>
          <w:color w:val="212330"/>
          <w:spacing w:val="-3"/>
        </w:rPr>
        <w:t xml:space="preserve"> </w:t>
      </w:r>
      <w:r w:rsidRPr="006255CA">
        <w:rPr>
          <w:rFonts w:ascii="Arial" w:hAnsi="Arial" w:cs="Arial"/>
          <w:color w:val="212330"/>
        </w:rPr>
        <w:t>and</w:t>
      </w:r>
      <w:r w:rsidRPr="006255CA">
        <w:rPr>
          <w:rFonts w:ascii="Arial" w:hAnsi="Arial" w:cs="Arial"/>
          <w:color w:val="212330"/>
          <w:spacing w:val="-4"/>
        </w:rPr>
        <w:t xml:space="preserve"> </w:t>
      </w:r>
      <w:r w:rsidRPr="006255CA">
        <w:rPr>
          <w:rFonts w:ascii="Arial" w:hAnsi="Arial" w:cs="Arial"/>
          <w:color w:val="212330"/>
        </w:rPr>
        <w:t>there</w:t>
      </w:r>
      <w:r w:rsidRPr="006255CA">
        <w:rPr>
          <w:rFonts w:ascii="Arial" w:hAnsi="Arial" w:cs="Arial"/>
          <w:color w:val="212330"/>
          <w:spacing w:val="-4"/>
        </w:rPr>
        <w:t xml:space="preserve"> </w:t>
      </w:r>
      <w:r w:rsidRPr="006255CA">
        <w:rPr>
          <w:rFonts w:ascii="Arial" w:hAnsi="Arial" w:cs="Arial"/>
          <w:color w:val="212330"/>
        </w:rPr>
        <w:t>is</w:t>
      </w:r>
      <w:r w:rsidRPr="006255CA">
        <w:rPr>
          <w:rFonts w:ascii="Arial" w:hAnsi="Arial" w:cs="Arial"/>
          <w:color w:val="212330"/>
          <w:spacing w:val="-4"/>
        </w:rPr>
        <w:t xml:space="preserve"> </w:t>
      </w:r>
      <w:r w:rsidRPr="006255CA">
        <w:rPr>
          <w:rFonts w:ascii="Arial" w:hAnsi="Arial" w:cs="Arial"/>
          <w:color w:val="212330"/>
        </w:rPr>
        <w:t>not</w:t>
      </w:r>
      <w:r w:rsidRPr="006255CA">
        <w:rPr>
          <w:rFonts w:ascii="Arial" w:hAnsi="Arial" w:cs="Arial"/>
          <w:color w:val="212330"/>
          <w:spacing w:val="-3"/>
        </w:rPr>
        <w:t xml:space="preserve"> </w:t>
      </w:r>
      <w:r w:rsidRPr="006255CA">
        <w:rPr>
          <w:rFonts w:ascii="Arial" w:hAnsi="Arial" w:cs="Arial"/>
          <w:color w:val="212330"/>
        </w:rPr>
        <w:t>enough</w:t>
      </w:r>
      <w:r w:rsidRPr="006255CA">
        <w:rPr>
          <w:rFonts w:ascii="Arial" w:hAnsi="Arial" w:cs="Arial"/>
          <w:color w:val="212330"/>
          <w:spacing w:val="-4"/>
        </w:rPr>
        <w:t xml:space="preserve"> </w:t>
      </w:r>
      <w:r w:rsidRPr="006255CA">
        <w:rPr>
          <w:rFonts w:ascii="Arial" w:hAnsi="Arial" w:cs="Arial"/>
          <w:color w:val="212330"/>
        </w:rPr>
        <w:t>time</w:t>
      </w:r>
      <w:r w:rsidRPr="006255CA">
        <w:rPr>
          <w:rFonts w:ascii="Arial" w:hAnsi="Arial" w:cs="Arial"/>
          <w:color w:val="212330"/>
          <w:spacing w:val="-4"/>
        </w:rPr>
        <w:t xml:space="preserve"> </w:t>
      </w:r>
      <w:r w:rsidRPr="006255CA">
        <w:rPr>
          <w:rFonts w:ascii="Arial" w:hAnsi="Arial" w:cs="Arial"/>
          <w:color w:val="212330"/>
        </w:rPr>
        <w:t>to</w:t>
      </w:r>
      <w:r w:rsidRPr="006255CA">
        <w:rPr>
          <w:rFonts w:ascii="Arial" w:hAnsi="Arial" w:cs="Arial"/>
          <w:color w:val="212330"/>
          <w:spacing w:val="-1"/>
        </w:rPr>
        <w:t xml:space="preserve"> </w:t>
      </w:r>
      <w:r w:rsidRPr="006255CA">
        <w:rPr>
          <w:rFonts w:ascii="Arial" w:hAnsi="Arial" w:cs="Arial"/>
          <w:color w:val="212330"/>
        </w:rPr>
        <w:t>translate</w:t>
      </w:r>
      <w:r w:rsidRPr="006255CA">
        <w:rPr>
          <w:rFonts w:ascii="Arial" w:hAnsi="Arial" w:cs="Arial"/>
          <w:color w:val="212330"/>
          <w:spacing w:val="-4"/>
        </w:rPr>
        <w:t xml:space="preserve"> </w:t>
      </w:r>
      <w:r w:rsidRPr="006255CA">
        <w:rPr>
          <w:rFonts w:ascii="Arial" w:hAnsi="Arial" w:cs="Arial"/>
          <w:color w:val="212330"/>
        </w:rPr>
        <w:t>the approved long form written English consent into a language understandable to the subject</w:t>
      </w:r>
      <w:r w:rsidR="00D40D1D">
        <w:rPr>
          <w:rFonts w:ascii="Arial" w:hAnsi="Arial" w:cs="Arial"/>
          <w:color w:val="212330"/>
        </w:rPr>
        <w:t>.</w:t>
      </w:r>
    </w:p>
    <w:p w14:paraId="6A05A809" w14:textId="77777777" w:rsidR="005F7EDC" w:rsidRPr="006255CA" w:rsidRDefault="005F7EDC" w:rsidP="000F030E">
      <w:pPr>
        <w:pStyle w:val="BodyText"/>
        <w:kinsoku w:val="0"/>
        <w:overflowPunct w:val="0"/>
        <w:spacing w:before="6"/>
        <w:ind w:left="720"/>
        <w:rPr>
          <w:rFonts w:ascii="Arial" w:hAnsi="Arial" w:cs="Arial"/>
        </w:rPr>
      </w:pPr>
    </w:p>
    <w:p w14:paraId="432F6FD7" w14:textId="02EBA64E" w:rsidR="005F7EDC" w:rsidRPr="006255CA" w:rsidRDefault="005F7EDC" w:rsidP="000F030E">
      <w:pPr>
        <w:pStyle w:val="BodyText"/>
        <w:kinsoku w:val="0"/>
        <w:overflowPunct w:val="0"/>
        <w:ind w:left="720" w:right="115"/>
        <w:rPr>
          <w:rFonts w:ascii="Arial" w:hAnsi="Arial" w:cs="Arial"/>
          <w:b/>
          <w:bCs/>
          <w:u w:val="single"/>
        </w:rPr>
      </w:pPr>
      <w:r w:rsidRPr="006255CA">
        <w:rPr>
          <w:rFonts w:ascii="Arial" w:hAnsi="Arial" w:cs="Arial"/>
          <w:b/>
          <w:bCs/>
          <w:u w:val="single"/>
        </w:rPr>
        <w:t>Sub-</w:t>
      </w:r>
      <w:r w:rsidR="00891E3C">
        <w:rPr>
          <w:rFonts w:ascii="Arial" w:hAnsi="Arial" w:cs="Arial"/>
          <w:b/>
          <w:bCs/>
          <w:u w:val="single"/>
        </w:rPr>
        <w:t>S</w:t>
      </w:r>
      <w:r w:rsidRPr="006255CA">
        <w:rPr>
          <w:rFonts w:ascii="Arial" w:hAnsi="Arial" w:cs="Arial"/>
          <w:b/>
          <w:bCs/>
          <w:u w:val="single"/>
        </w:rPr>
        <w:t>tudy</w:t>
      </w:r>
      <w:r w:rsidR="00891E3C">
        <w:rPr>
          <w:rFonts w:ascii="Arial" w:hAnsi="Arial" w:cs="Arial"/>
          <w:b/>
          <w:bCs/>
          <w:u w:val="single"/>
        </w:rPr>
        <w:t xml:space="preserve"> Signature Page </w:t>
      </w:r>
      <w:r w:rsidRPr="006255CA">
        <w:rPr>
          <w:rFonts w:ascii="Arial" w:hAnsi="Arial" w:cs="Arial"/>
          <w:b/>
          <w:bCs/>
          <w:u w:val="single"/>
        </w:rPr>
        <w:t>Addendum</w:t>
      </w:r>
      <w:r w:rsidR="00891E3C">
        <w:rPr>
          <w:rFonts w:ascii="Arial" w:hAnsi="Arial" w:cs="Arial"/>
          <w:b/>
          <w:bCs/>
          <w:u w:val="single"/>
        </w:rPr>
        <w:t>:</w:t>
      </w:r>
    </w:p>
    <w:p w14:paraId="5A39BBE3" w14:textId="686131CC" w:rsidR="005F7EDC" w:rsidRPr="007340C9" w:rsidRDefault="005F7EDC" w:rsidP="007340C9">
      <w:pPr>
        <w:pStyle w:val="BodyText"/>
        <w:kinsoku w:val="0"/>
        <w:overflowPunct w:val="0"/>
        <w:ind w:left="720" w:right="115"/>
        <w:rPr>
          <w:rFonts w:ascii="Arial" w:hAnsi="Arial" w:cs="Arial"/>
        </w:rPr>
      </w:pPr>
      <w:r w:rsidRPr="006255CA">
        <w:rPr>
          <w:rFonts w:ascii="Arial" w:hAnsi="Arial" w:cs="Arial"/>
        </w:rPr>
        <w:t xml:space="preserve">If a study includes additional </w:t>
      </w:r>
      <w:r w:rsidR="009D7B1B">
        <w:rPr>
          <w:rFonts w:ascii="Arial" w:hAnsi="Arial" w:cs="Arial"/>
        </w:rPr>
        <w:t>sub-</w:t>
      </w:r>
      <w:r w:rsidRPr="006255CA">
        <w:rPr>
          <w:rFonts w:ascii="Arial" w:hAnsi="Arial" w:cs="Arial"/>
        </w:rPr>
        <w:t xml:space="preserve">studies </w:t>
      </w:r>
      <w:r w:rsidR="00E93927" w:rsidRPr="006255CA">
        <w:rPr>
          <w:rFonts w:ascii="Arial" w:hAnsi="Arial" w:cs="Arial"/>
        </w:rPr>
        <w:t>for</w:t>
      </w:r>
      <w:r w:rsidRPr="006255CA">
        <w:rPr>
          <w:rFonts w:ascii="Arial" w:hAnsi="Arial" w:cs="Arial"/>
        </w:rPr>
        <w:t xml:space="preserve"> which the </w:t>
      </w:r>
      <w:r w:rsidR="000758F3">
        <w:rPr>
          <w:rFonts w:ascii="Arial" w:hAnsi="Arial" w:cs="Arial"/>
        </w:rPr>
        <w:t xml:space="preserve">non-English speaking </w:t>
      </w:r>
      <w:r w:rsidRPr="006255CA">
        <w:rPr>
          <w:rFonts w:ascii="Arial" w:hAnsi="Arial" w:cs="Arial"/>
        </w:rPr>
        <w:t xml:space="preserve">subject must provide specific consent </w:t>
      </w:r>
      <w:r w:rsidR="00E93927" w:rsidRPr="006255CA">
        <w:rPr>
          <w:rFonts w:ascii="Arial" w:hAnsi="Arial" w:cs="Arial"/>
        </w:rPr>
        <w:t>to participate</w:t>
      </w:r>
      <w:r w:rsidRPr="006255CA">
        <w:rPr>
          <w:rFonts w:ascii="Arial" w:hAnsi="Arial" w:cs="Arial"/>
        </w:rPr>
        <w:t xml:space="preserve"> (for instance, an optional biopsy or PK study),</w:t>
      </w:r>
      <w:r w:rsidRPr="006255CA">
        <w:rPr>
          <w:rFonts w:ascii="Arial" w:hAnsi="Arial" w:cs="Arial"/>
          <w:spacing w:val="-3"/>
        </w:rPr>
        <w:t xml:space="preserve"> </w:t>
      </w:r>
      <w:r w:rsidRPr="006255CA">
        <w:rPr>
          <w:rFonts w:ascii="Arial" w:hAnsi="Arial" w:cs="Arial"/>
        </w:rPr>
        <w:t>the</w:t>
      </w:r>
      <w:r w:rsidRPr="006255CA">
        <w:rPr>
          <w:rFonts w:ascii="Arial" w:hAnsi="Arial" w:cs="Arial"/>
          <w:spacing w:val="-4"/>
        </w:rPr>
        <w:t xml:space="preserve"> </w:t>
      </w:r>
      <w:r w:rsidR="00891E3C">
        <w:rPr>
          <w:rFonts w:ascii="Arial" w:hAnsi="Arial" w:cs="Arial"/>
        </w:rPr>
        <w:t>s</w:t>
      </w:r>
      <w:r w:rsidR="00891E3C" w:rsidRPr="00891E3C">
        <w:rPr>
          <w:rFonts w:ascii="Arial" w:hAnsi="Arial" w:cs="Arial"/>
        </w:rPr>
        <w:t>ub-</w:t>
      </w:r>
      <w:r w:rsidR="00891E3C">
        <w:rPr>
          <w:rFonts w:ascii="Arial" w:hAnsi="Arial" w:cs="Arial"/>
        </w:rPr>
        <w:t>s</w:t>
      </w:r>
      <w:r w:rsidR="00891E3C" w:rsidRPr="00891E3C">
        <w:rPr>
          <w:rFonts w:ascii="Arial" w:hAnsi="Arial" w:cs="Arial"/>
        </w:rPr>
        <w:t xml:space="preserve">tudy </w:t>
      </w:r>
      <w:r w:rsidR="00891E3C">
        <w:rPr>
          <w:rFonts w:ascii="Arial" w:hAnsi="Arial" w:cs="Arial"/>
        </w:rPr>
        <w:t>s</w:t>
      </w:r>
      <w:r w:rsidR="00891E3C" w:rsidRPr="00891E3C">
        <w:rPr>
          <w:rFonts w:ascii="Arial" w:hAnsi="Arial" w:cs="Arial"/>
        </w:rPr>
        <w:t xml:space="preserve">ignature </w:t>
      </w:r>
      <w:r w:rsidR="00891E3C">
        <w:rPr>
          <w:rFonts w:ascii="Arial" w:hAnsi="Arial" w:cs="Arial"/>
        </w:rPr>
        <w:t>p</w:t>
      </w:r>
      <w:r w:rsidR="00891E3C" w:rsidRPr="00891E3C">
        <w:rPr>
          <w:rFonts w:ascii="Arial" w:hAnsi="Arial" w:cs="Arial"/>
        </w:rPr>
        <w:t xml:space="preserve">age </w:t>
      </w:r>
      <w:r w:rsidR="00891E3C">
        <w:rPr>
          <w:rFonts w:ascii="Arial" w:hAnsi="Arial" w:cs="Arial"/>
        </w:rPr>
        <w:t>a</w:t>
      </w:r>
      <w:r w:rsidR="00891E3C" w:rsidRPr="00891E3C">
        <w:rPr>
          <w:rFonts w:ascii="Arial" w:hAnsi="Arial" w:cs="Arial"/>
        </w:rPr>
        <w:t>ddendum</w:t>
      </w:r>
      <w:r w:rsidRPr="00891E3C">
        <w:rPr>
          <w:rFonts w:ascii="Arial" w:hAnsi="Arial" w:cs="Arial"/>
          <w:spacing w:val="-4"/>
        </w:rPr>
        <w:t xml:space="preserve"> </w:t>
      </w:r>
      <w:r w:rsidRPr="00891E3C">
        <w:rPr>
          <w:rFonts w:ascii="Arial" w:hAnsi="Arial" w:cs="Arial"/>
        </w:rPr>
        <w:t>must</w:t>
      </w:r>
      <w:r w:rsidRPr="00891E3C">
        <w:rPr>
          <w:rFonts w:ascii="Arial" w:hAnsi="Arial" w:cs="Arial"/>
          <w:spacing w:val="-3"/>
        </w:rPr>
        <w:t xml:space="preserve"> </w:t>
      </w:r>
      <w:r w:rsidRPr="00891E3C">
        <w:rPr>
          <w:rFonts w:ascii="Arial" w:hAnsi="Arial" w:cs="Arial"/>
        </w:rPr>
        <w:t>also</w:t>
      </w:r>
      <w:r w:rsidRPr="00891E3C">
        <w:rPr>
          <w:rFonts w:ascii="Arial" w:hAnsi="Arial" w:cs="Arial"/>
          <w:spacing w:val="-3"/>
        </w:rPr>
        <w:t xml:space="preserve"> </w:t>
      </w:r>
      <w:r w:rsidRPr="00891E3C">
        <w:rPr>
          <w:rFonts w:ascii="Arial" w:hAnsi="Arial" w:cs="Arial"/>
        </w:rPr>
        <w:t>be translated into the appropriate language</w:t>
      </w:r>
      <w:r w:rsidR="00E93927" w:rsidRPr="00891E3C">
        <w:rPr>
          <w:rFonts w:ascii="Arial" w:hAnsi="Arial" w:cs="Arial"/>
        </w:rPr>
        <w:t xml:space="preserve">, </w:t>
      </w:r>
      <w:r w:rsidRPr="00891E3C">
        <w:rPr>
          <w:rFonts w:ascii="Arial" w:hAnsi="Arial" w:cs="Arial"/>
        </w:rPr>
        <w:t>reviewed</w:t>
      </w:r>
      <w:r w:rsidRPr="006255CA">
        <w:rPr>
          <w:rFonts w:ascii="Arial" w:hAnsi="Arial" w:cs="Arial"/>
        </w:rPr>
        <w:t xml:space="preserve"> with the subject</w:t>
      </w:r>
      <w:r w:rsidR="00E93927" w:rsidRPr="006255CA">
        <w:rPr>
          <w:rFonts w:ascii="Arial" w:hAnsi="Arial" w:cs="Arial"/>
        </w:rPr>
        <w:t xml:space="preserve"> or legal representative and signed</w:t>
      </w:r>
      <w:r w:rsidR="000758F3">
        <w:rPr>
          <w:rFonts w:ascii="Arial" w:hAnsi="Arial" w:cs="Arial"/>
        </w:rPr>
        <w:t xml:space="preserve"> and dated</w:t>
      </w:r>
      <w:r w:rsidRPr="006255CA">
        <w:rPr>
          <w:rFonts w:ascii="Arial" w:hAnsi="Arial" w:cs="Arial"/>
        </w:rPr>
        <w:t>.</w:t>
      </w:r>
    </w:p>
    <w:p w14:paraId="1F8F3670" w14:textId="77777777" w:rsidR="000740C6" w:rsidRDefault="000740C6">
      <w:pPr>
        <w:pStyle w:val="Heading1"/>
        <w:kinsoku w:val="0"/>
        <w:overflowPunct w:val="0"/>
        <w:spacing w:before="91"/>
        <w:rPr>
          <w:rFonts w:ascii="Arial" w:hAnsi="Arial" w:cs="Arial"/>
          <w:spacing w:val="-2"/>
          <w:u w:val="single"/>
        </w:rPr>
      </w:pPr>
    </w:p>
    <w:p w14:paraId="6DACCE7B" w14:textId="25BB5A98" w:rsidR="00D21E9B" w:rsidRPr="006255CA" w:rsidRDefault="00D21E9B">
      <w:pPr>
        <w:pStyle w:val="Heading1"/>
        <w:kinsoku w:val="0"/>
        <w:overflowPunct w:val="0"/>
        <w:spacing w:before="91"/>
        <w:rPr>
          <w:rFonts w:ascii="Arial" w:hAnsi="Arial" w:cs="Arial"/>
          <w:spacing w:val="-2"/>
          <w:u w:val="single"/>
        </w:rPr>
      </w:pPr>
      <w:r w:rsidRPr="006255CA">
        <w:rPr>
          <w:rFonts w:ascii="Arial" w:hAnsi="Arial" w:cs="Arial"/>
          <w:spacing w:val="-2"/>
          <w:u w:val="single"/>
        </w:rPr>
        <w:t>Definitions:</w:t>
      </w:r>
    </w:p>
    <w:p w14:paraId="41C8F396" w14:textId="77777777" w:rsidR="00D21E9B" w:rsidRPr="006255CA" w:rsidRDefault="00D21E9B">
      <w:pPr>
        <w:pStyle w:val="BodyText"/>
        <w:kinsoku w:val="0"/>
        <w:overflowPunct w:val="0"/>
        <w:spacing w:before="10"/>
        <w:rPr>
          <w:rFonts w:ascii="Arial" w:hAnsi="Arial" w:cs="Arial"/>
          <w:b/>
          <w:bCs/>
        </w:rPr>
      </w:pPr>
    </w:p>
    <w:p w14:paraId="03021E29" w14:textId="77777777" w:rsidR="00D21E9B" w:rsidRPr="006255CA" w:rsidRDefault="00D21E9B">
      <w:pPr>
        <w:pStyle w:val="BodyText"/>
        <w:kinsoku w:val="0"/>
        <w:overflowPunct w:val="0"/>
        <w:spacing w:before="1"/>
        <w:ind w:left="839"/>
        <w:rPr>
          <w:rFonts w:ascii="Arial" w:hAnsi="Arial" w:cs="Arial"/>
        </w:rPr>
      </w:pPr>
      <w:r w:rsidRPr="006255CA">
        <w:rPr>
          <w:rFonts w:ascii="Arial" w:hAnsi="Arial" w:cs="Arial"/>
          <w:b/>
          <w:bCs/>
        </w:rPr>
        <w:t>Short</w:t>
      </w:r>
      <w:r w:rsidRPr="006255CA">
        <w:rPr>
          <w:rFonts w:ascii="Arial" w:hAnsi="Arial" w:cs="Arial"/>
          <w:b/>
          <w:bCs/>
          <w:spacing w:val="-3"/>
        </w:rPr>
        <w:t xml:space="preserve"> </w:t>
      </w:r>
      <w:r w:rsidRPr="006255CA">
        <w:rPr>
          <w:rFonts w:ascii="Arial" w:hAnsi="Arial" w:cs="Arial"/>
          <w:b/>
          <w:bCs/>
        </w:rPr>
        <w:t>Form:</w:t>
      </w:r>
      <w:r w:rsidRPr="006255CA">
        <w:rPr>
          <w:rFonts w:ascii="Arial" w:hAnsi="Arial" w:cs="Arial"/>
          <w:b/>
          <w:bCs/>
          <w:spacing w:val="-2"/>
        </w:rPr>
        <w:t xml:space="preserve"> </w:t>
      </w:r>
      <w:r w:rsidRPr="006255CA">
        <w:rPr>
          <w:rFonts w:ascii="Arial" w:hAnsi="Arial" w:cs="Arial"/>
        </w:rPr>
        <w:t>A</w:t>
      </w:r>
      <w:r w:rsidRPr="006255CA">
        <w:rPr>
          <w:rFonts w:ascii="Arial" w:hAnsi="Arial" w:cs="Arial"/>
          <w:spacing w:val="-2"/>
        </w:rPr>
        <w:t xml:space="preserve"> </w:t>
      </w:r>
      <w:r w:rsidRPr="006255CA">
        <w:rPr>
          <w:rFonts w:ascii="Arial" w:hAnsi="Arial" w:cs="Arial"/>
        </w:rPr>
        <w:t>modified</w:t>
      </w:r>
      <w:r w:rsidRPr="006255CA">
        <w:rPr>
          <w:rFonts w:ascii="Arial" w:hAnsi="Arial" w:cs="Arial"/>
          <w:spacing w:val="-3"/>
        </w:rPr>
        <w:t xml:space="preserve"> </w:t>
      </w:r>
      <w:r w:rsidRPr="006255CA">
        <w:rPr>
          <w:rFonts w:ascii="Arial" w:hAnsi="Arial" w:cs="Arial"/>
        </w:rPr>
        <w:t>consent</w:t>
      </w:r>
      <w:r w:rsidRPr="006255CA">
        <w:rPr>
          <w:rFonts w:ascii="Arial" w:hAnsi="Arial" w:cs="Arial"/>
          <w:spacing w:val="-3"/>
        </w:rPr>
        <w:t xml:space="preserve"> </w:t>
      </w:r>
      <w:r w:rsidRPr="006255CA">
        <w:rPr>
          <w:rFonts w:ascii="Arial" w:hAnsi="Arial" w:cs="Arial"/>
        </w:rPr>
        <w:t>form</w:t>
      </w:r>
      <w:r w:rsidRPr="006255CA">
        <w:rPr>
          <w:rFonts w:ascii="Arial" w:hAnsi="Arial" w:cs="Arial"/>
          <w:spacing w:val="-4"/>
        </w:rPr>
        <w:t xml:space="preserve"> </w:t>
      </w:r>
      <w:r w:rsidRPr="006255CA">
        <w:rPr>
          <w:rFonts w:ascii="Arial" w:hAnsi="Arial" w:cs="Arial"/>
        </w:rPr>
        <w:t>written</w:t>
      </w:r>
      <w:r w:rsidRPr="006255CA">
        <w:rPr>
          <w:rFonts w:ascii="Arial" w:hAnsi="Arial" w:cs="Arial"/>
          <w:spacing w:val="-3"/>
        </w:rPr>
        <w:t xml:space="preserve"> </w:t>
      </w:r>
      <w:r w:rsidRPr="006255CA">
        <w:rPr>
          <w:rFonts w:ascii="Arial" w:hAnsi="Arial" w:cs="Arial"/>
        </w:rPr>
        <w:t>in</w:t>
      </w:r>
      <w:r w:rsidRPr="006255CA">
        <w:rPr>
          <w:rFonts w:ascii="Arial" w:hAnsi="Arial" w:cs="Arial"/>
          <w:spacing w:val="-3"/>
        </w:rPr>
        <w:t xml:space="preserve"> </w:t>
      </w:r>
      <w:r w:rsidRPr="006255CA">
        <w:rPr>
          <w:rFonts w:ascii="Arial" w:hAnsi="Arial" w:cs="Arial"/>
        </w:rPr>
        <w:t>a</w:t>
      </w:r>
      <w:r w:rsidRPr="006255CA">
        <w:rPr>
          <w:rFonts w:ascii="Arial" w:hAnsi="Arial" w:cs="Arial"/>
          <w:spacing w:val="-4"/>
        </w:rPr>
        <w:t xml:space="preserve"> </w:t>
      </w:r>
      <w:r w:rsidRPr="006255CA">
        <w:rPr>
          <w:rFonts w:ascii="Arial" w:hAnsi="Arial" w:cs="Arial"/>
        </w:rPr>
        <w:t>language</w:t>
      </w:r>
      <w:r w:rsidRPr="006255CA">
        <w:rPr>
          <w:rFonts w:ascii="Arial" w:hAnsi="Arial" w:cs="Arial"/>
          <w:spacing w:val="-4"/>
        </w:rPr>
        <w:t xml:space="preserve"> </w:t>
      </w:r>
      <w:r w:rsidRPr="006255CA">
        <w:rPr>
          <w:rFonts w:ascii="Arial" w:hAnsi="Arial" w:cs="Arial"/>
        </w:rPr>
        <w:t>understandable</w:t>
      </w:r>
      <w:r w:rsidRPr="006255CA">
        <w:rPr>
          <w:rFonts w:ascii="Arial" w:hAnsi="Arial" w:cs="Arial"/>
          <w:spacing w:val="-4"/>
        </w:rPr>
        <w:t xml:space="preserve"> </w:t>
      </w:r>
      <w:r w:rsidRPr="006255CA">
        <w:rPr>
          <w:rFonts w:ascii="Arial" w:hAnsi="Arial" w:cs="Arial"/>
        </w:rPr>
        <w:t>to</w:t>
      </w:r>
      <w:r w:rsidRPr="006255CA">
        <w:rPr>
          <w:rFonts w:ascii="Arial" w:hAnsi="Arial" w:cs="Arial"/>
          <w:spacing w:val="-3"/>
        </w:rPr>
        <w:t xml:space="preserve"> </w:t>
      </w:r>
      <w:r w:rsidRPr="006255CA">
        <w:rPr>
          <w:rFonts w:ascii="Arial" w:hAnsi="Arial" w:cs="Arial"/>
        </w:rPr>
        <w:t>the</w:t>
      </w:r>
      <w:r w:rsidRPr="006255CA">
        <w:rPr>
          <w:rFonts w:ascii="Arial" w:hAnsi="Arial" w:cs="Arial"/>
          <w:spacing w:val="-4"/>
        </w:rPr>
        <w:t xml:space="preserve"> </w:t>
      </w:r>
      <w:r w:rsidRPr="006255CA">
        <w:rPr>
          <w:rFonts w:ascii="Arial" w:hAnsi="Arial" w:cs="Arial"/>
        </w:rPr>
        <w:t>subject</w:t>
      </w:r>
      <w:r w:rsidRPr="006255CA">
        <w:rPr>
          <w:rFonts w:ascii="Arial" w:hAnsi="Arial" w:cs="Arial"/>
          <w:spacing w:val="-3"/>
        </w:rPr>
        <w:t xml:space="preserve"> </w:t>
      </w:r>
      <w:r w:rsidRPr="006255CA">
        <w:rPr>
          <w:rFonts w:ascii="Arial" w:hAnsi="Arial" w:cs="Arial"/>
        </w:rPr>
        <w:t>(or legally authorized representative) that sets out the basic requirements for informed consent.</w:t>
      </w:r>
      <w:r w:rsidR="00ED7E0E" w:rsidRPr="006255CA">
        <w:rPr>
          <w:rFonts w:ascii="Arial" w:hAnsi="Arial" w:cs="Arial"/>
        </w:rPr>
        <w:t xml:space="preserve"> </w:t>
      </w:r>
      <w:r w:rsidR="00F409C0" w:rsidRPr="006255CA">
        <w:rPr>
          <w:rFonts w:ascii="Arial" w:hAnsi="Arial" w:cs="Arial"/>
        </w:rPr>
        <w:t>Signatures indicate that the elements of informed consent have been presented orally to the subject or subject’s legal representative.</w:t>
      </w:r>
    </w:p>
    <w:p w14:paraId="72A3D3EC" w14:textId="77777777" w:rsidR="00D21E9B" w:rsidRPr="006255CA" w:rsidRDefault="00D21E9B">
      <w:pPr>
        <w:pStyle w:val="BodyText"/>
        <w:kinsoku w:val="0"/>
        <w:overflowPunct w:val="0"/>
        <w:rPr>
          <w:rFonts w:ascii="Arial" w:hAnsi="Arial" w:cs="Arial"/>
        </w:rPr>
      </w:pPr>
    </w:p>
    <w:p w14:paraId="135CCC16" w14:textId="77777777" w:rsidR="00D21E9B" w:rsidRPr="006255CA" w:rsidRDefault="00D21E9B">
      <w:pPr>
        <w:pStyle w:val="BodyText"/>
        <w:kinsoku w:val="0"/>
        <w:overflowPunct w:val="0"/>
        <w:ind w:left="839" w:right="131"/>
        <w:rPr>
          <w:rFonts w:ascii="Arial" w:hAnsi="Arial" w:cs="Arial"/>
        </w:rPr>
      </w:pPr>
      <w:r w:rsidRPr="006255CA">
        <w:rPr>
          <w:rFonts w:ascii="Arial" w:hAnsi="Arial" w:cs="Arial"/>
          <w:b/>
          <w:bCs/>
        </w:rPr>
        <w:t>Written</w:t>
      </w:r>
      <w:r w:rsidRPr="006255CA">
        <w:rPr>
          <w:rFonts w:ascii="Arial" w:hAnsi="Arial" w:cs="Arial"/>
          <w:b/>
          <w:bCs/>
          <w:spacing w:val="-3"/>
        </w:rPr>
        <w:t xml:space="preserve"> </w:t>
      </w:r>
      <w:r w:rsidRPr="006255CA">
        <w:rPr>
          <w:rFonts w:ascii="Arial" w:hAnsi="Arial" w:cs="Arial"/>
          <w:b/>
          <w:bCs/>
        </w:rPr>
        <w:t>Summary:</w:t>
      </w:r>
      <w:r w:rsidRPr="006255CA">
        <w:rPr>
          <w:rFonts w:ascii="Arial" w:hAnsi="Arial" w:cs="Arial"/>
          <w:b/>
          <w:bCs/>
          <w:spacing w:val="-4"/>
        </w:rPr>
        <w:t xml:space="preserve"> </w:t>
      </w:r>
      <w:r w:rsidRPr="006255CA">
        <w:rPr>
          <w:rFonts w:ascii="Arial" w:hAnsi="Arial" w:cs="Arial"/>
        </w:rPr>
        <w:t>A</w:t>
      </w:r>
      <w:r w:rsidRPr="006255CA">
        <w:rPr>
          <w:rFonts w:ascii="Arial" w:hAnsi="Arial" w:cs="Arial"/>
          <w:spacing w:val="-4"/>
        </w:rPr>
        <w:t xml:space="preserve"> </w:t>
      </w:r>
      <w:r w:rsidRPr="006255CA">
        <w:rPr>
          <w:rFonts w:ascii="Arial" w:hAnsi="Arial" w:cs="Arial"/>
        </w:rPr>
        <w:t>document</w:t>
      </w:r>
      <w:r w:rsidRPr="006255CA">
        <w:rPr>
          <w:rFonts w:ascii="Arial" w:hAnsi="Arial" w:cs="Arial"/>
          <w:spacing w:val="-3"/>
        </w:rPr>
        <w:t xml:space="preserve"> </w:t>
      </w:r>
      <w:r w:rsidRPr="006255CA">
        <w:rPr>
          <w:rFonts w:ascii="Arial" w:hAnsi="Arial" w:cs="Arial"/>
        </w:rPr>
        <w:t>accompanying</w:t>
      </w:r>
      <w:r w:rsidRPr="006255CA">
        <w:rPr>
          <w:rFonts w:ascii="Arial" w:hAnsi="Arial" w:cs="Arial"/>
          <w:spacing w:val="-3"/>
        </w:rPr>
        <w:t xml:space="preserve"> </w:t>
      </w:r>
      <w:r w:rsidRPr="006255CA">
        <w:rPr>
          <w:rFonts w:ascii="Arial" w:hAnsi="Arial" w:cs="Arial"/>
        </w:rPr>
        <w:t>a</w:t>
      </w:r>
      <w:r w:rsidRPr="006255CA">
        <w:rPr>
          <w:rFonts w:ascii="Arial" w:hAnsi="Arial" w:cs="Arial"/>
          <w:spacing w:val="-4"/>
        </w:rPr>
        <w:t xml:space="preserve"> </w:t>
      </w:r>
      <w:r w:rsidRPr="006255CA">
        <w:rPr>
          <w:rFonts w:ascii="Arial" w:hAnsi="Arial" w:cs="Arial"/>
        </w:rPr>
        <w:t>short</w:t>
      </w:r>
      <w:r w:rsidRPr="006255CA">
        <w:rPr>
          <w:rFonts w:ascii="Arial" w:hAnsi="Arial" w:cs="Arial"/>
          <w:spacing w:val="-3"/>
        </w:rPr>
        <w:t xml:space="preserve"> </w:t>
      </w:r>
      <w:r w:rsidRPr="006255CA">
        <w:rPr>
          <w:rFonts w:ascii="Arial" w:hAnsi="Arial" w:cs="Arial"/>
        </w:rPr>
        <w:t>form</w:t>
      </w:r>
      <w:r w:rsidRPr="006255CA">
        <w:rPr>
          <w:rFonts w:ascii="Arial" w:hAnsi="Arial" w:cs="Arial"/>
          <w:spacing w:val="-5"/>
        </w:rPr>
        <w:t xml:space="preserve"> </w:t>
      </w:r>
      <w:r w:rsidRPr="006255CA">
        <w:rPr>
          <w:rFonts w:ascii="Arial" w:hAnsi="Arial" w:cs="Arial"/>
        </w:rPr>
        <w:t>that</w:t>
      </w:r>
      <w:r w:rsidRPr="006255CA">
        <w:rPr>
          <w:rFonts w:ascii="Arial" w:hAnsi="Arial" w:cs="Arial"/>
          <w:spacing w:val="-3"/>
        </w:rPr>
        <w:t xml:space="preserve"> </w:t>
      </w:r>
      <w:r w:rsidRPr="006255CA">
        <w:rPr>
          <w:rFonts w:ascii="Arial" w:hAnsi="Arial" w:cs="Arial"/>
        </w:rPr>
        <w:t>provides</w:t>
      </w:r>
      <w:r w:rsidRPr="006255CA">
        <w:rPr>
          <w:rFonts w:ascii="Arial" w:hAnsi="Arial" w:cs="Arial"/>
          <w:spacing w:val="-4"/>
        </w:rPr>
        <w:t xml:space="preserve"> </w:t>
      </w:r>
      <w:r w:rsidRPr="006255CA">
        <w:rPr>
          <w:rFonts w:ascii="Arial" w:hAnsi="Arial" w:cs="Arial"/>
        </w:rPr>
        <w:t>an</w:t>
      </w:r>
      <w:r w:rsidRPr="006255CA">
        <w:rPr>
          <w:rFonts w:ascii="Arial" w:hAnsi="Arial" w:cs="Arial"/>
          <w:spacing w:val="-3"/>
        </w:rPr>
        <w:t xml:space="preserve"> </w:t>
      </w:r>
      <w:r w:rsidRPr="006255CA">
        <w:rPr>
          <w:rFonts w:ascii="Arial" w:hAnsi="Arial" w:cs="Arial"/>
        </w:rPr>
        <w:t>account</w:t>
      </w:r>
      <w:r w:rsidRPr="006255CA">
        <w:rPr>
          <w:rFonts w:ascii="Arial" w:hAnsi="Arial" w:cs="Arial"/>
          <w:spacing w:val="-3"/>
        </w:rPr>
        <w:t xml:space="preserve"> </w:t>
      </w:r>
      <w:r w:rsidRPr="006255CA">
        <w:rPr>
          <w:rFonts w:ascii="Arial" w:hAnsi="Arial" w:cs="Arial"/>
        </w:rPr>
        <w:t>of</w:t>
      </w:r>
      <w:r w:rsidRPr="006255CA">
        <w:rPr>
          <w:rFonts w:ascii="Arial" w:hAnsi="Arial" w:cs="Arial"/>
          <w:spacing w:val="-3"/>
        </w:rPr>
        <w:t xml:space="preserve"> </w:t>
      </w:r>
      <w:r w:rsidRPr="006255CA">
        <w:rPr>
          <w:rFonts w:ascii="Arial" w:hAnsi="Arial" w:cs="Arial"/>
        </w:rPr>
        <w:t>what</w:t>
      </w:r>
      <w:r w:rsidRPr="006255CA">
        <w:rPr>
          <w:rFonts w:ascii="Arial" w:hAnsi="Arial" w:cs="Arial"/>
          <w:spacing w:val="-3"/>
        </w:rPr>
        <w:t xml:space="preserve"> </w:t>
      </w:r>
      <w:r w:rsidRPr="006255CA">
        <w:rPr>
          <w:rFonts w:ascii="Arial" w:hAnsi="Arial" w:cs="Arial"/>
        </w:rPr>
        <w:t>is presented orally during the consent interview. An IRB-approved English language long form consent document may serve as a written summary.</w:t>
      </w:r>
    </w:p>
    <w:p w14:paraId="0D0B940D" w14:textId="77777777" w:rsidR="00D21E9B" w:rsidRPr="006255CA" w:rsidRDefault="00D21E9B">
      <w:pPr>
        <w:pStyle w:val="BodyText"/>
        <w:kinsoku w:val="0"/>
        <w:overflowPunct w:val="0"/>
        <w:spacing w:before="11"/>
        <w:rPr>
          <w:rFonts w:ascii="Arial" w:hAnsi="Arial" w:cs="Arial"/>
        </w:rPr>
      </w:pPr>
    </w:p>
    <w:p w14:paraId="35103C2B" w14:textId="0FCD6A08" w:rsidR="00D21E9B" w:rsidRPr="006255CA" w:rsidRDefault="0CA6BE65">
      <w:pPr>
        <w:pStyle w:val="BodyText"/>
        <w:kinsoku w:val="0"/>
        <w:overflowPunct w:val="0"/>
        <w:ind w:left="839" w:right="115"/>
        <w:rPr>
          <w:rFonts w:ascii="Arial" w:hAnsi="Arial" w:cs="Arial"/>
        </w:rPr>
      </w:pPr>
      <w:r w:rsidRPr="006255CA">
        <w:rPr>
          <w:rFonts w:ascii="Arial" w:hAnsi="Arial" w:cs="Arial"/>
          <w:b/>
          <w:bCs/>
        </w:rPr>
        <w:t>Translator:</w:t>
      </w:r>
      <w:r w:rsidRPr="006255CA">
        <w:rPr>
          <w:rFonts w:ascii="Arial" w:hAnsi="Arial" w:cs="Arial"/>
          <w:b/>
          <w:bCs/>
          <w:spacing w:val="-2"/>
        </w:rPr>
        <w:t xml:space="preserve"> </w:t>
      </w:r>
      <w:r w:rsidRPr="006255CA">
        <w:rPr>
          <w:rFonts w:ascii="Arial" w:hAnsi="Arial" w:cs="Arial"/>
        </w:rPr>
        <w:t>An</w:t>
      </w:r>
      <w:r w:rsidRPr="006255CA">
        <w:rPr>
          <w:rFonts w:ascii="Arial" w:hAnsi="Arial" w:cs="Arial"/>
          <w:spacing w:val="-2"/>
        </w:rPr>
        <w:t xml:space="preserve"> </w:t>
      </w:r>
      <w:r w:rsidRPr="006255CA">
        <w:rPr>
          <w:rFonts w:ascii="Arial" w:hAnsi="Arial" w:cs="Arial"/>
        </w:rPr>
        <w:t>individual</w:t>
      </w:r>
      <w:r w:rsidRPr="006255CA">
        <w:rPr>
          <w:rFonts w:ascii="Arial" w:hAnsi="Arial" w:cs="Arial"/>
          <w:spacing w:val="-3"/>
        </w:rPr>
        <w:t xml:space="preserve"> </w:t>
      </w:r>
      <w:r w:rsidRPr="006255CA">
        <w:rPr>
          <w:rFonts w:ascii="Arial" w:hAnsi="Arial" w:cs="Arial"/>
        </w:rPr>
        <w:t>who</w:t>
      </w:r>
      <w:r w:rsidRPr="006255CA">
        <w:rPr>
          <w:rFonts w:ascii="Arial" w:hAnsi="Arial" w:cs="Arial"/>
          <w:spacing w:val="-2"/>
        </w:rPr>
        <w:t xml:space="preserve"> </w:t>
      </w:r>
      <w:r w:rsidRPr="006255CA">
        <w:rPr>
          <w:rFonts w:ascii="Arial" w:hAnsi="Arial" w:cs="Arial"/>
        </w:rPr>
        <w:t>must</w:t>
      </w:r>
      <w:r w:rsidRPr="006255CA">
        <w:rPr>
          <w:rFonts w:ascii="Arial" w:hAnsi="Arial" w:cs="Arial"/>
          <w:spacing w:val="-2"/>
        </w:rPr>
        <w:t xml:space="preserve"> </w:t>
      </w:r>
      <w:r w:rsidRPr="006255CA">
        <w:rPr>
          <w:rFonts w:ascii="Arial" w:hAnsi="Arial" w:cs="Arial"/>
        </w:rPr>
        <w:t>be</w:t>
      </w:r>
      <w:r w:rsidRPr="006255CA">
        <w:rPr>
          <w:rFonts w:ascii="Arial" w:hAnsi="Arial" w:cs="Arial"/>
          <w:spacing w:val="-1"/>
        </w:rPr>
        <w:t xml:space="preserve"> </w:t>
      </w:r>
      <w:r w:rsidRPr="006255CA">
        <w:rPr>
          <w:rFonts w:ascii="Arial" w:hAnsi="Arial" w:cs="Arial"/>
        </w:rPr>
        <w:t>fluent</w:t>
      </w:r>
      <w:r w:rsidRPr="006255CA">
        <w:rPr>
          <w:rFonts w:ascii="Arial" w:hAnsi="Arial" w:cs="Arial"/>
          <w:spacing w:val="-2"/>
        </w:rPr>
        <w:t xml:space="preserve"> </w:t>
      </w:r>
      <w:r w:rsidRPr="006255CA">
        <w:rPr>
          <w:rFonts w:ascii="Arial" w:hAnsi="Arial" w:cs="Arial"/>
        </w:rPr>
        <w:t>in</w:t>
      </w:r>
      <w:r w:rsidRPr="006255CA">
        <w:rPr>
          <w:rFonts w:ascii="Arial" w:hAnsi="Arial" w:cs="Arial"/>
          <w:spacing w:val="-3"/>
        </w:rPr>
        <w:t xml:space="preserve"> </w:t>
      </w:r>
      <w:r w:rsidRPr="006255CA">
        <w:rPr>
          <w:rFonts w:ascii="Arial" w:hAnsi="Arial" w:cs="Arial"/>
        </w:rPr>
        <w:t>both</w:t>
      </w:r>
      <w:r w:rsidRPr="006255CA">
        <w:rPr>
          <w:rFonts w:ascii="Arial" w:hAnsi="Arial" w:cs="Arial"/>
          <w:spacing w:val="-2"/>
        </w:rPr>
        <w:t xml:space="preserve"> </w:t>
      </w:r>
      <w:r w:rsidRPr="006255CA">
        <w:rPr>
          <w:rFonts w:ascii="Arial" w:hAnsi="Arial" w:cs="Arial"/>
        </w:rPr>
        <w:t>English</w:t>
      </w:r>
      <w:r w:rsidRPr="006255CA">
        <w:rPr>
          <w:rFonts w:ascii="Arial" w:hAnsi="Arial" w:cs="Arial"/>
          <w:spacing w:val="-2"/>
        </w:rPr>
        <w:t xml:space="preserve"> </w:t>
      </w:r>
      <w:r w:rsidRPr="006255CA">
        <w:rPr>
          <w:rFonts w:ascii="Arial" w:hAnsi="Arial" w:cs="Arial"/>
        </w:rPr>
        <w:t>and</w:t>
      </w:r>
      <w:r w:rsidRPr="006255CA">
        <w:rPr>
          <w:rFonts w:ascii="Arial" w:hAnsi="Arial" w:cs="Arial"/>
          <w:spacing w:val="-3"/>
        </w:rPr>
        <w:t xml:space="preserve"> </w:t>
      </w:r>
      <w:r w:rsidRPr="006255CA">
        <w:rPr>
          <w:rFonts w:ascii="Arial" w:hAnsi="Arial" w:cs="Arial"/>
        </w:rPr>
        <w:t>the</w:t>
      </w:r>
      <w:r w:rsidRPr="006255CA">
        <w:rPr>
          <w:rFonts w:ascii="Arial" w:hAnsi="Arial" w:cs="Arial"/>
          <w:spacing w:val="-3"/>
        </w:rPr>
        <w:t xml:space="preserve"> </w:t>
      </w:r>
      <w:r w:rsidRPr="006255CA">
        <w:rPr>
          <w:rFonts w:ascii="Arial" w:hAnsi="Arial" w:cs="Arial"/>
        </w:rPr>
        <w:t>language</w:t>
      </w:r>
      <w:r w:rsidRPr="006255CA">
        <w:rPr>
          <w:rFonts w:ascii="Arial" w:hAnsi="Arial" w:cs="Arial"/>
          <w:spacing w:val="-4"/>
        </w:rPr>
        <w:t xml:space="preserve"> </w:t>
      </w:r>
      <w:r w:rsidRPr="006255CA">
        <w:rPr>
          <w:rFonts w:ascii="Arial" w:hAnsi="Arial" w:cs="Arial"/>
        </w:rPr>
        <w:t>of</w:t>
      </w:r>
      <w:r w:rsidRPr="006255CA">
        <w:rPr>
          <w:rFonts w:ascii="Arial" w:hAnsi="Arial" w:cs="Arial"/>
          <w:spacing w:val="-2"/>
        </w:rPr>
        <w:t xml:space="preserve"> </w:t>
      </w:r>
      <w:r w:rsidRPr="006255CA">
        <w:rPr>
          <w:rFonts w:ascii="Arial" w:hAnsi="Arial" w:cs="Arial"/>
        </w:rPr>
        <w:t>the</w:t>
      </w:r>
      <w:r w:rsidRPr="006255CA">
        <w:rPr>
          <w:rFonts w:ascii="Arial" w:hAnsi="Arial" w:cs="Arial"/>
          <w:spacing w:val="-3"/>
        </w:rPr>
        <w:t xml:space="preserve"> </w:t>
      </w:r>
      <w:r w:rsidRPr="006255CA">
        <w:rPr>
          <w:rFonts w:ascii="Arial" w:hAnsi="Arial" w:cs="Arial"/>
        </w:rPr>
        <w:t>subject</w:t>
      </w:r>
      <w:r w:rsidRPr="006255CA">
        <w:rPr>
          <w:rFonts w:ascii="Arial" w:hAnsi="Arial" w:cs="Arial"/>
          <w:spacing w:val="-2"/>
        </w:rPr>
        <w:t xml:space="preserve"> </w:t>
      </w:r>
      <w:r w:rsidRPr="006255CA">
        <w:rPr>
          <w:rFonts w:ascii="Arial" w:hAnsi="Arial" w:cs="Arial"/>
        </w:rPr>
        <w:t xml:space="preserve">(or legally authorized representative) who translates the </w:t>
      </w:r>
      <w:r w:rsidR="04E9ED9C" w:rsidRPr="006255CA">
        <w:rPr>
          <w:rFonts w:ascii="Arial" w:hAnsi="Arial" w:cs="Arial"/>
        </w:rPr>
        <w:t xml:space="preserve">study </w:t>
      </w:r>
      <w:r w:rsidR="28C8ECDF" w:rsidRPr="006255CA">
        <w:rPr>
          <w:rFonts w:ascii="Arial" w:hAnsi="Arial" w:cs="Arial"/>
        </w:rPr>
        <w:t>documents into</w:t>
      </w:r>
      <w:r w:rsidR="04E9ED9C" w:rsidRPr="006255CA">
        <w:rPr>
          <w:rFonts w:ascii="Arial" w:hAnsi="Arial" w:cs="Arial"/>
        </w:rPr>
        <w:t xml:space="preserve"> the </w:t>
      </w:r>
      <w:r w:rsidR="28C8ECDF" w:rsidRPr="006255CA">
        <w:rPr>
          <w:rFonts w:ascii="Arial" w:hAnsi="Arial" w:cs="Arial"/>
        </w:rPr>
        <w:t>language</w:t>
      </w:r>
      <w:r w:rsidR="04E9ED9C" w:rsidRPr="006255CA">
        <w:rPr>
          <w:rFonts w:ascii="Arial" w:hAnsi="Arial" w:cs="Arial"/>
        </w:rPr>
        <w:t xml:space="preserve"> of the subject (or legal representative). </w:t>
      </w:r>
      <w:r w:rsidR="2EE2207E" w:rsidRPr="006255CA">
        <w:rPr>
          <w:rFonts w:ascii="Arial" w:hAnsi="Arial" w:cs="Arial"/>
        </w:rPr>
        <w:t>Th</w:t>
      </w:r>
      <w:r w:rsidR="04E9ED9C" w:rsidRPr="006255CA">
        <w:rPr>
          <w:rFonts w:ascii="Arial" w:hAnsi="Arial" w:cs="Arial"/>
        </w:rPr>
        <w:t xml:space="preserve">e individual should be certified </w:t>
      </w:r>
      <w:r w:rsidR="38D8CE47" w:rsidRPr="006255CA">
        <w:rPr>
          <w:rFonts w:ascii="Arial" w:hAnsi="Arial" w:cs="Arial"/>
        </w:rPr>
        <w:t xml:space="preserve">by a professional organization or institution </w:t>
      </w:r>
      <w:bookmarkStart w:id="1" w:name="_Int_8HN5n9qt"/>
      <w:r w:rsidR="38D8CE47" w:rsidRPr="006255CA">
        <w:rPr>
          <w:rFonts w:ascii="Arial" w:hAnsi="Arial" w:cs="Arial"/>
        </w:rPr>
        <w:t>as being</w:t>
      </w:r>
      <w:bookmarkEnd w:id="1"/>
      <w:r w:rsidR="2EE2207E" w:rsidRPr="006255CA">
        <w:rPr>
          <w:rFonts w:ascii="Arial" w:hAnsi="Arial" w:cs="Arial"/>
        </w:rPr>
        <w:t xml:space="preserve"> </w:t>
      </w:r>
      <w:r w:rsidR="0ADD5AE6" w:rsidRPr="006255CA">
        <w:rPr>
          <w:rFonts w:ascii="Arial" w:hAnsi="Arial" w:cs="Arial"/>
        </w:rPr>
        <w:t>fluent</w:t>
      </w:r>
      <w:r w:rsidR="2EE2207E" w:rsidRPr="006255CA">
        <w:rPr>
          <w:rFonts w:ascii="Arial" w:hAnsi="Arial" w:cs="Arial"/>
        </w:rPr>
        <w:t xml:space="preserve"> in the required language.</w:t>
      </w:r>
      <w:r w:rsidR="38D8CE47" w:rsidRPr="006255CA">
        <w:rPr>
          <w:rFonts w:ascii="Arial" w:hAnsi="Arial" w:cs="Arial"/>
        </w:rPr>
        <w:t xml:space="preserve"> It is the responsibility of the Principal Investigator to ensure that translators are fully qualified to </w:t>
      </w:r>
      <w:bookmarkStart w:id="2" w:name="_Int_wunbyPsQ"/>
      <w:r w:rsidR="38D8CE47" w:rsidRPr="006255CA">
        <w:rPr>
          <w:rFonts w:ascii="Arial" w:hAnsi="Arial" w:cs="Arial"/>
        </w:rPr>
        <w:t>fulfill</w:t>
      </w:r>
      <w:bookmarkEnd w:id="2"/>
      <w:r w:rsidR="38D8CE47" w:rsidRPr="006255CA">
        <w:rPr>
          <w:rFonts w:ascii="Arial" w:hAnsi="Arial" w:cs="Arial"/>
        </w:rPr>
        <w:t xml:space="preserve"> th</w:t>
      </w:r>
      <w:r w:rsidR="060A4AB9" w:rsidRPr="006255CA">
        <w:rPr>
          <w:rFonts w:ascii="Arial" w:hAnsi="Arial" w:cs="Arial"/>
        </w:rPr>
        <w:t>is</w:t>
      </w:r>
      <w:r w:rsidR="38D8CE47" w:rsidRPr="006255CA">
        <w:rPr>
          <w:rFonts w:ascii="Arial" w:hAnsi="Arial" w:cs="Arial"/>
        </w:rPr>
        <w:t xml:space="preserve"> role.</w:t>
      </w:r>
    </w:p>
    <w:p w14:paraId="0E27B00A" w14:textId="77777777" w:rsidR="008140FE" w:rsidRPr="006255CA" w:rsidRDefault="008140FE">
      <w:pPr>
        <w:pStyle w:val="BodyText"/>
        <w:kinsoku w:val="0"/>
        <w:overflowPunct w:val="0"/>
        <w:ind w:left="839" w:right="115"/>
        <w:rPr>
          <w:rFonts w:ascii="Arial" w:hAnsi="Arial" w:cs="Arial"/>
        </w:rPr>
      </w:pPr>
    </w:p>
    <w:p w14:paraId="1633A404" w14:textId="77777777" w:rsidR="008140FE" w:rsidRPr="006255CA" w:rsidRDefault="4230597D">
      <w:pPr>
        <w:pStyle w:val="BodyText"/>
        <w:kinsoku w:val="0"/>
        <w:overflowPunct w:val="0"/>
        <w:ind w:left="839" w:right="115"/>
        <w:rPr>
          <w:rFonts w:ascii="Arial" w:hAnsi="Arial" w:cs="Arial"/>
          <w:color w:val="000000"/>
        </w:rPr>
      </w:pPr>
      <w:r w:rsidRPr="06B85511">
        <w:rPr>
          <w:rFonts w:ascii="Arial" w:hAnsi="Arial" w:cs="Arial"/>
          <w:b/>
          <w:bCs/>
          <w:color w:val="000000" w:themeColor="text1"/>
        </w:rPr>
        <w:t>Interpreter</w:t>
      </w:r>
      <w:r w:rsidR="04E9ED9C" w:rsidRPr="06B85511">
        <w:rPr>
          <w:rFonts w:ascii="Arial" w:hAnsi="Arial" w:cs="Arial"/>
          <w:color w:val="000000" w:themeColor="text1"/>
        </w:rPr>
        <w:t xml:space="preserve">:  An individual who must be fluent in both English and the language of the subject (or legally authorized representative) who translates the discussion between the investigator/research team and the subject (or legally authorized representative). This would preferably be an individual who has been certified by a professional organization or institution as being fluent in the required language, however a member of the research team or someone else (excluding family members) fluent in both languages may serve in this role. It is the responsibility of the Principal Investigator to ensure that </w:t>
      </w:r>
      <w:r w:rsidR="27C3597D" w:rsidRPr="06B85511">
        <w:rPr>
          <w:rFonts w:ascii="Arial" w:hAnsi="Arial" w:cs="Arial"/>
          <w:color w:val="000000" w:themeColor="text1"/>
        </w:rPr>
        <w:t>interpreters</w:t>
      </w:r>
      <w:r w:rsidR="04E9ED9C" w:rsidRPr="06B85511">
        <w:rPr>
          <w:rFonts w:ascii="Arial" w:hAnsi="Arial" w:cs="Arial"/>
          <w:color w:val="000000" w:themeColor="text1"/>
        </w:rPr>
        <w:t xml:space="preserve"> are fully qualified to </w:t>
      </w:r>
      <w:bookmarkStart w:id="3" w:name="_Int_pWO7xyZA"/>
      <w:r w:rsidR="04E9ED9C" w:rsidRPr="06B85511">
        <w:rPr>
          <w:rFonts w:ascii="Arial" w:hAnsi="Arial" w:cs="Arial"/>
          <w:color w:val="000000" w:themeColor="text1"/>
        </w:rPr>
        <w:t>fulfill</w:t>
      </w:r>
      <w:bookmarkEnd w:id="3"/>
      <w:r w:rsidR="04E9ED9C" w:rsidRPr="06B85511">
        <w:rPr>
          <w:rFonts w:ascii="Arial" w:hAnsi="Arial" w:cs="Arial"/>
          <w:color w:val="000000" w:themeColor="text1"/>
        </w:rPr>
        <w:t xml:space="preserve"> their role.</w:t>
      </w:r>
    </w:p>
    <w:p w14:paraId="60061E4C" w14:textId="77777777" w:rsidR="008140FE" w:rsidRPr="006255CA" w:rsidRDefault="008140FE">
      <w:pPr>
        <w:pStyle w:val="BodyText"/>
        <w:kinsoku w:val="0"/>
        <w:overflowPunct w:val="0"/>
        <w:ind w:left="839" w:right="115"/>
        <w:rPr>
          <w:rFonts w:ascii="Arial" w:hAnsi="Arial" w:cs="Arial"/>
        </w:rPr>
      </w:pPr>
    </w:p>
    <w:p w14:paraId="23CDD46B" w14:textId="77777777" w:rsidR="000740C6" w:rsidRDefault="008140FE" w:rsidP="000740C6">
      <w:pPr>
        <w:tabs>
          <w:tab w:val="left" w:pos="720"/>
        </w:tabs>
        <w:kinsoku w:val="0"/>
        <w:overflowPunct w:val="0"/>
        <w:spacing w:before="89"/>
        <w:ind w:left="810" w:right="115" w:firstLine="29"/>
        <w:rPr>
          <w:rFonts w:ascii="Arial" w:hAnsi="Arial" w:cs="Arial"/>
        </w:rPr>
      </w:pPr>
      <w:r w:rsidRPr="006255CA">
        <w:rPr>
          <w:rFonts w:ascii="Arial" w:hAnsi="Arial" w:cs="Arial"/>
          <w:b/>
          <w:bCs/>
        </w:rPr>
        <w:t xml:space="preserve">Witness: </w:t>
      </w:r>
      <w:r w:rsidRPr="006255CA">
        <w:rPr>
          <w:rFonts w:ascii="Arial" w:hAnsi="Arial" w:cs="Arial"/>
        </w:rPr>
        <w:t>An individual that is fluent in both English and the language of the</w:t>
      </w:r>
      <w:r w:rsidRPr="006255CA">
        <w:rPr>
          <w:rFonts w:ascii="Arial" w:hAnsi="Arial" w:cs="Arial"/>
          <w:spacing w:val="-4"/>
        </w:rPr>
        <w:t xml:space="preserve"> </w:t>
      </w:r>
      <w:r w:rsidRPr="006255CA">
        <w:rPr>
          <w:rFonts w:ascii="Arial" w:hAnsi="Arial" w:cs="Arial"/>
        </w:rPr>
        <w:t>subject</w:t>
      </w:r>
      <w:r w:rsidRPr="006255CA">
        <w:rPr>
          <w:rFonts w:ascii="Arial" w:hAnsi="Arial" w:cs="Arial"/>
          <w:spacing w:val="-3"/>
        </w:rPr>
        <w:t xml:space="preserve"> </w:t>
      </w:r>
      <w:r w:rsidRPr="006255CA">
        <w:rPr>
          <w:rFonts w:ascii="Arial" w:hAnsi="Arial" w:cs="Arial"/>
        </w:rPr>
        <w:t>(or</w:t>
      </w:r>
      <w:r w:rsidRPr="006255CA">
        <w:rPr>
          <w:rFonts w:ascii="Arial" w:hAnsi="Arial" w:cs="Arial"/>
          <w:spacing w:val="-3"/>
        </w:rPr>
        <w:t xml:space="preserve"> </w:t>
      </w:r>
      <w:r w:rsidRPr="006255CA">
        <w:rPr>
          <w:rFonts w:ascii="Arial" w:hAnsi="Arial" w:cs="Arial"/>
        </w:rPr>
        <w:t>legally</w:t>
      </w:r>
      <w:r w:rsidRPr="006255CA">
        <w:rPr>
          <w:rFonts w:ascii="Arial" w:hAnsi="Arial" w:cs="Arial"/>
          <w:spacing w:val="-2"/>
        </w:rPr>
        <w:t xml:space="preserve"> </w:t>
      </w:r>
      <w:r w:rsidRPr="006255CA">
        <w:rPr>
          <w:rFonts w:ascii="Arial" w:hAnsi="Arial" w:cs="Arial"/>
        </w:rPr>
        <w:t>authorized</w:t>
      </w:r>
      <w:r w:rsidRPr="006255CA">
        <w:rPr>
          <w:rFonts w:ascii="Arial" w:hAnsi="Arial" w:cs="Arial"/>
          <w:spacing w:val="-3"/>
        </w:rPr>
        <w:t xml:space="preserve"> </w:t>
      </w:r>
      <w:r w:rsidRPr="006255CA">
        <w:rPr>
          <w:rFonts w:ascii="Arial" w:hAnsi="Arial" w:cs="Arial"/>
        </w:rPr>
        <w:t>representative)</w:t>
      </w:r>
      <w:r w:rsidRPr="006255CA">
        <w:rPr>
          <w:rFonts w:ascii="Arial" w:hAnsi="Arial" w:cs="Arial"/>
          <w:spacing w:val="-3"/>
        </w:rPr>
        <w:t xml:space="preserve"> </w:t>
      </w:r>
      <w:r w:rsidRPr="006255CA">
        <w:rPr>
          <w:rFonts w:ascii="Arial" w:hAnsi="Arial" w:cs="Arial"/>
        </w:rPr>
        <w:t>who</w:t>
      </w:r>
      <w:r w:rsidRPr="006255CA">
        <w:rPr>
          <w:rFonts w:ascii="Arial" w:hAnsi="Arial" w:cs="Arial"/>
          <w:spacing w:val="-3"/>
        </w:rPr>
        <w:t xml:space="preserve"> </w:t>
      </w:r>
      <w:r w:rsidRPr="006255CA">
        <w:rPr>
          <w:rFonts w:ascii="Arial" w:hAnsi="Arial" w:cs="Arial"/>
        </w:rPr>
        <w:t>attests</w:t>
      </w:r>
      <w:r w:rsidRPr="006255CA">
        <w:rPr>
          <w:rFonts w:ascii="Arial" w:hAnsi="Arial" w:cs="Arial"/>
          <w:spacing w:val="-4"/>
        </w:rPr>
        <w:t xml:space="preserve"> </w:t>
      </w:r>
      <w:r w:rsidRPr="006255CA">
        <w:rPr>
          <w:rFonts w:ascii="Arial" w:hAnsi="Arial" w:cs="Arial"/>
        </w:rPr>
        <w:t>that</w:t>
      </w:r>
      <w:r w:rsidRPr="006255CA">
        <w:rPr>
          <w:rFonts w:ascii="Arial" w:hAnsi="Arial" w:cs="Arial"/>
          <w:spacing w:val="-3"/>
        </w:rPr>
        <w:t xml:space="preserve"> </w:t>
      </w:r>
      <w:r w:rsidRPr="006255CA">
        <w:rPr>
          <w:rFonts w:ascii="Arial" w:hAnsi="Arial" w:cs="Arial"/>
        </w:rPr>
        <w:t>the</w:t>
      </w:r>
      <w:r w:rsidRPr="006255CA">
        <w:rPr>
          <w:rFonts w:ascii="Arial" w:hAnsi="Arial" w:cs="Arial"/>
          <w:spacing w:val="-4"/>
        </w:rPr>
        <w:t xml:space="preserve"> </w:t>
      </w:r>
      <w:r w:rsidRPr="006255CA">
        <w:rPr>
          <w:rFonts w:ascii="Arial" w:hAnsi="Arial" w:cs="Arial"/>
        </w:rPr>
        <w:t>oral</w:t>
      </w:r>
      <w:r w:rsidRPr="006255CA">
        <w:rPr>
          <w:rFonts w:ascii="Arial" w:hAnsi="Arial" w:cs="Arial"/>
          <w:spacing w:val="-3"/>
        </w:rPr>
        <w:t xml:space="preserve"> </w:t>
      </w:r>
      <w:r w:rsidRPr="006255CA">
        <w:rPr>
          <w:rFonts w:ascii="Arial" w:hAnsi="Arial" w:cs="Arial"/>
        </w:rPr>
        <w:t>presentation</w:t>
      </w:r>
      <w:r w:rsidRPr="006255CA">
        <w:rPr>
          <w:rFonts w:ascii="Arial" w:hAnsi="Arial" w:cs="Arial"/>
          <w:spacing w:val="-3"/>
        </w:rPr>
        <w:t xml:space="preserve"> </w:t>
      </w:r>
      <w:r w:rsidRPr="006255CA">
        <w:rPr>
          <w:rFonts w:ascii="Arial" w:hAnsi="Arial" w:cs="Arial"/>
        </w:rPr>
        <w:t>of</w:t>
      </w:r>
      <w:r w:rsidRPr="006255CA">
        <w:rPr>
          <w:rFonts w:ascii="Arial" w:hAnsi="Arial" w:cs="Arial"/>
          <w:spacing w:val="-3"/>
        </w:rPr>
        <w:t xml:space="preserve"> </w:t>
      </w:r>
      <w:r w:rsidRPr="006255CA">
        <w:rPr>
          <w:rFonts w:ascii="Arial" w:hAnsi="Arial" w:cs="Arial"/>
        </w:rPr>
        <w:t>the</w:t>
      </w:r>
      <w:r w:rsidRPr="006255CA">
        <w:rPr>
          <w:rFonts w:ascii="Arial" w:hAnsi="Arial" w:cs="Arial"/>
          <w:spacing w:val="-4"/>
        </w:rPr>
        <w:t xml:space="preserve"> written summary</w:t>
      </w:r>
      <w:r w:rsidRPr="006255CA">
        <w:rPr>
          <w:rFonts w:ascii="Arial" w:hAnsi="Arial" w:cs="Arial"/>
        </w:rPr>
        <w:t xml:space="preserve"> was a true representation of the contents of the document. The</w:t>
      </w:r>
      <w:r w:rsidRPr="006255CA">
        <w:rPr>
          <w:rFonts w:ascii="Arial" w:hAnsi="Arial" w:cs="Arial"/>
          <w:spacing w:val="-2"/>
        </w:rPr>
        <w:t xml:space="preserve"> </w:t>
      </w:r>
      <w:r w:rsidRPr="006255CA">
        <w:rPr>
          <w:rFonts w:ascii="Arial" w:hAnsi="Arial" w:cs="Arial"/>
        </w:rPr>
        <w:t>witness</w:t>
      </w:r>
      <w:r w:rsidRPr="006255CA">
        <w:rPr>
          <w:rFonts w:ascii="Arial" w:hAnsi="Arial" w:cs="Arial"/>
          <w:spacing w:val="-1"/>
        </w:rPr>
        <w:t xml:space="preserve"> </w:t>
      </w:r>
      <w:r w:rsidRPr="006255CA">
        <w:rPr>
          <w:rFonts w:ascii="Arial" w:hAnsi="Arial" w:cs="Arial"/>
        </w:rPr>
        <w:t>is</w:t>
      </w:r>
      <w:r w:rsidRPr="006255CA">
        <w:rPr>
          <w:rFonts w:ascii="Arial" w:hAnsi="Arial" w:cs="Arial"/>
          <w:spacing w:val="-1"/>
        </w:rPr>
        <w:t xml:space="preserve"> </w:t>
      </w:r>
      <w:r w:rsidRPr="006255CA">
        <w:rPr>
          <w:rFonts w:ascii="Arial" w:hAnsi="Arial" w:cs="Arial"/>
        </w:rPr>
        <w:t>present during the</w:t>
      </w:r>
      <w:r w:rsidRPr="006255CA">
        <w:rPr>
          <w:rFonts w:ascii="Arial" w:hAnsi="Arial" w:cs="Arial"/>
          <w:spacing w:val="-1"/>
        </w:rPr>
        <w:t xml:space="preserve"> </w:t>
      </w:r>
      <w:r w:rsidRPr="006255CA">
        <w:rPr>
          <w:rFonts w:ascii="Arial" w:hAnsi="Arial" w:cs="Arial"/>
        </w:rPr>
        <w:t>entire</w:t>
      </w:r>
      <w:r w:rsidRPr="006255CA">
        <w:rPr>
          <w:rFonts w:ascii="Arial" w:hAnsi="Arial" w:cs="Arial"/>
          <w:spacing w:val="-1"/>
        </w:rPr>
        <w:t xml:space="preserve"> </w:t>
      </w:r>
      <w:r w:rsidRPr="006255CA">
        <w:rPr>
          <w:rFonts w:ascii="Arial" w:hAnsi="Arial" w:cs="Arial"/>
        </w:rPr>
        <w:t xml:space="preserve">consent </w:t>
      </w:r>
      <w:r w:rsidRPr="006255CA">
        <w:rPr>
          <w:rFonts w:ascii="Arial" w:hAnsi="Arial" w:cs="Arial"/>
          <w:spacing w:val="-2"/>
        </w:rPr>
        <w:t>interview.</w:t>
      </w:r>
      <w:r w:rsidR="00861A56">
        <w:rPr>
          <w:rFonts w:ascii="Arial" w:hAnsi="Arial" w:cs="Arial"/>
          <w:spacing w:val="-2"/>
        </w:rPr>
        <w:t xml:space="preserve">  This individual may be a</w:t>
      </w:r>
      <w:r w:rsidR="00861A56" w:rsidRPr="67EB8D78">
        <w:rPr>
          <w:rFonts w:ascii="Arial" w:hAnsi="Arial" w:cs="Arial"/>
        </w:rPr>
        <w:t xml:space="preserve"> member of study staff, a family member, or another individual who </w:t>
      </w:r>
    </w:p>
    <w:p w14:paraId="7C20C7FC" w14:textId="77777777" w:rsidR="000740C6" w:rsidRDefault="000740C6" w:rsidP="000740C6">
      <w:pPr>
        <w:tabs>
          <w:tab w:val="left" w:pos="720"/>
        </w:tabs>
        <w:kinsoku w:val="0"/>
        <w:overflowPunct w:val="0"/>
        <w:spacing w:before="89"/>
        <w:ind w:left="810" w:right="115" w:firstLine="29"/>
        <w:rPr>
          <w:rFonts w:ascii="Arial" w:hAnsi="Arial" w:cs="Arial"/>
        </w:rPr>
      </w:pPr>
    </w:p>
    <w:p w14:paraId="59DE5774" w14:textId="2A5AE570" w:rsidR="008140FE" w:rsidRPr="000740C6" w:rsidRDefault="00861A56" w:rsidP="000740C6">
      <w:pPr>
        <w:tabs>
          <w:tab w:val="left" w:pos="720"/>
        </w:tabs>
        <w:kinsoku w:val="0"/>
        <w:overflowPunct w:val="0"/>
        <w:spacing w:before="89"/>
        <w:ind w:left="810" w:right="115" w:firstLine="29"/>
        <w:rPr>
          <w:rFonts w:ascii="Arial" w:hAnsi="Arial" w:cs="Arial"/>
        </w:rPr>
      </w:pPr>
      <w:r w:rsidRPr="67EB8D78">
        <w:rPr>
          <w:rFonts w:ascii="Arial" w:hAnsi="Arial" w:cs="Arial"/>
        </w:rPr>
        <w:t>is fluent in the required language</w:t>
      </w:r>
      <w:r>
        <w:rPr>
          <w:rFonts w:ascii="Arial" w:hAnsi="Arial" w:cs="Arial"/>
        </w:rPr>
        <w:t>.</w:t>
      </w:r>
    </w:p>
    <w:p w14:paraId="4B94D5A5" w14:textId="77777777" w:rsidR="00A23796" w:rsidRPr="006255CA" w:rsidRDefault="00A23796" w:rsidP="007340C9">
      <w:pPr>
        <w:pStyle w:val="BodyText"/>
        <w:kinsoku w:val="0"/>
        <w:overflowPunct w:val="0"/>
        <w:ind w:right="115"/>
        <w:rPr>
          <w:rFonts w:ascii="Arial" w:hAnsi="Arial" w:cs="Arial"/>
        </w:rPr>
      </w:pPr>
    </w:p>
    <w:p w14:paraId="72B95F47" w14:textId="3DC2DEAA" w:rsidR="000A3116" w:rsidRPr="006255CA" w:rsidRDefault="000A3116" w:rsidP="000A3116">
      <w:pPr>
        <w:pStyle w:val="ListParagraph"/>
        <w:tabs>
          <w:tab w:val="left" w:pos="3000"/>
        </w:tabs>
        <w:kinsoku w:val="0"/>
        <w:overflowPunct w:val="0"/>
        <w:spacing w:before="89"/>
        <w:ind w:left="0" w:right="400" w:firstLine="0"/>
        <w:rPr>
          <w:rFonts w:ascii="Arial" w:hAnsi="Arial" w:cs="Arial"/>
          <w:b/>
          <w:sz w:val="22"/>
          <w:szCs w:val="22"/>
          <w:u w:val="single"/>
        </w:rPr>
      </w:pPr>
      <w:r w:rsidRPr="006255CA">
        <w:rPr>
          <w:rFonts w:ascii="Arial" w:hAnsi="Arial" w:cs="Arial"/>
          <w:b/>
          <w:sz w:val="22"/>
          <w:szCs w:val="22"/>
          <w:u w:val="single"/>
        </w:rPr>
        <w:t>Who can serve in these roles? *</w:t>
      </w:r>
    </w:p>
    <w:p w14:paraId="0C6CD4D4" w14:textId="77777777" w:rsidR="000A3116" w:rsidRPr="006255CA" w:rsidRDefault="00FA42A6" w:rsidP="000A3116">
      <w:pPr>
        <w:pStyle w:val="ListParagraph"/>
        <w:tabs>
          <w:tab w:val="left" w:pos="720"/>
        </w:tabs>
        <w:kinsoku w:val="0"/>
        <w:overflowPunct w:val="0"/>
        <w:spacing w:before="89"/>
        <w:ind w:right="400"/>
        <w:rPr>
          <w:rFonts w:ascii="Arial" w:hAnsi="Arial" w:cs="Arial"/>
          <w:sz w:val="22"/>
          <w:szCs w:val="22"/>
        </w:rPr>
      </w:pPr>
      <w:r w:rsidRPr="2F8D5073">
        <w:rPr>
          <w:rFonts w:ascii="Arial" w:hAnsi="Arial" w:cs="Arial"/>
          <w:sz w:val="22"/>
          <w:szCs w:val="22"/>
        </w:rPr>
        <w:t>The following persons may serve in</w:t>
      </w:r>
      <w:r w:rsidR="004C0D1F" w:rsidRPr="2F8D5073">
        <w:rPr>
          <w:rFonts w:ascii="Arial" w:hAnsi="Arial" w:cs="Arial"/>
          <w:sz w:val="22"/>
          <w:szCs w:val="22"/>
        </w:rPr>
        <w:t xml:space="preserve"> multiple</w:t>
      </w:r>
      <w:r w:rsidRPr="2F8D5073">
        <w:rPr>
          <w:rFonts w:ascii="Arial" w:hAnsi="Arial" w:cs="Arial"/>
          <w:sz w:val="22"/>
          <w:szCs w:val="22"/>
        </w:rPr>
        <w:t xml:space="preserve"> roles</w:t>
      </w:r>
      <w:r w:rsidR="00B363AD" w:rsidRPr="2F8D5073">
        <w:rPr>
          <w:rFonts w:ascii="Arial" w:hAnsi="Arial" w:cs="Arial"/>
          <w:sz w:val="22"/>
          <w:szCs w:val="22"/>
        </w:rPr>
        <w:t xml:space="preserve"> for the consenting process</w:t>
      </w:r>
      <w:r w:rsidRPr="2F8D5073">
        <w:rPr>
          <w:rFonts w:ascii="Arial" w:hAnsi="Arial" w:cs="Arial"/>
          <w:sz w:val="22"/>
          <w:szCs w:val="22"/>
        </w:rPr>
        <w:t>:</w:t>
      </w:r>
    </w:p>
    <w:p w14:paraId="3DEEC669" w14:textId="72C55A19" w:rsidR="007F6CDD" w:rsidRPr="006255CA" w:rsidRDefault="000A3116" w:rsidP="2F8D5073">
      <w:pPr>
        <w:pStyle w:val="ListParagraph"/>
        <w:tabs>
          <w:tab w:val="left" w:pos="720"/>
        </w:tabs>
        <w:kinsoku w:val="0"/>
        <w:overflowPunct w:val="0"/>
        <w:spacing w:before="89"/>
        <w:ind w:right="400"/>
        <w:rPr>
          <w:rFonts w:ascii="Arial" w:hAnsi="Arial" w:cs="Arial"/>
          <w:b/>
          <w:bCs/>
          <w:i/>
          <w:iCs/>
          <w:sz w:val="22"/>
          <w:szCs w:val="22"/>
        </w:rPr>
      </w:pPr>
      <w:r w:rsidRPr="2F8D5073">
        <w:rPr>
          <w:rFonts w:ascii="Arial" w:hAnsi="Arial" w:cs="Arial"/>
          <w:b/>
          <w:bCs/>
          <w:i/>
          <w:iCs/>
          <w:sz w:val="22"/>
          <w:szCs w:val="22"/>
        </w:rPr>
        <w:t xml:space="preserve">*Note: A member of the study staff acting as both interpreter and the person obtaining consent cannot also act as </w:t>
      </w:r>
      <w:r w:rsidR="00402B08">
        <w:rPr>
          <w:rFonts w:ascii="Arial" w:hAnsi="Arial" w:cs="Arial"/>
          <w:b/>
          <w:bCs/>
          <w:i/>
          <w:iCs/>
          <w:sz w:val="22"/>
          <w:szCs w:val="22"/>
        </w:rPr>
        <w:t xml:space="preserve">a </w:t>
      </w:r>
      <w:r w:rsidRPr="2F8D5073">
        <w:rPr>
          <w:rFonts w:ascii="Arial" w:hAnsi="Arial" w:cs="Arial"/>
          <w:b/>
          <w:bCs/>
          <w:i/>
          <w:iCs/>
          <w:sz w:val="22"/>
          <w:szCs w:val="22"/>
        </w:rPr>
        <w:t>witness.</w:t>
      </w:r>
    </w:p>
    <w:p w14:paraId="58B52866" w14:textId="1858EC69" w:rsidR="2F8D5073" w:rsidRDefault="2F8D5073" w:rsidP="2F8D5073">
      <w:pPr>
        <w:pStyle w:val="ListParagraph"/>
        <w:tabs>
          <w:tab w:val="left" w:pos="720"/>
        </w:tabs>
        <w:spacing w:before="89"/>
        <w:ind w:right="400"/>
        <w:rPr>
          <w:rFonts w:ascii="Arial" w:hAnsi="Arial" w:cs="Arial"/>
          <w:b/>
          <w:bCs/>
          <w:i/>
          <w:iCs/>
          <w:sz w:val="22"/>
          <w:szCs w:val="22"/>
        </w:rPr>
      </w:pPr>
    </w:p>
    <w:p w14:paraId="20037A58" w14:textId="6E3982B2" w:rsidR="000A3116" w:rsidRPr="006255CA" w:rsidRDefault="000A3116" w:rsidP="000A3116">
      <w:pPr>
        <w:pStyle w:val="ListParagraph"/>
        <w:tabs>
          <w:tab w:val="left" w:pos="720"/>
        </w:tabs>
        <w:kinsoku w:val="0"/>
        <w:overflowPunct w:val="0"/>
        <w:spacing w:before="89"/>
        <w:ind w:right="400"/>
        <w:rPr>
          <w:rFonts w:ascii="Arial" w:hAnsi="Arial" w:cs="Arial"/>
          <w:sz w:val="22"/>
          <w:szCs w:val="22"/>
        </w:rPr>
      </w:pPr>
      <w:r w:rsidRPr="006255CA">
        <w:rPr>
          <w:rFonts w:ascii="Arial" w:hAnsi="Arial" w:cs="Arial"/>
          <w:sz w:val="22"/>
          <w:szCs w:val="22"/>
        </w:rPr>
        <w:t xml:space="preserve">The Interpreter may </w:t>
      </w:r>
      <w:r w:rsidR="00861A56">
        <w:rPr>
          <w:rFonts w:ascii="Arial" w:hAnsi="Arial" w:cs="Arial"/>
          <w:sz w:val="22"/>
          <w:szCs w:val="22"/>
        </w:rPr>
        <w:t xml:space="preserve">also </w:t>
      </w:r>
      <w:r w:rsidRPr="006255CA">
        <w:rPr>
          <w:rFonts w:ascii="Arial" w:hAnsi="Arial" w:cs="Arial"/>
          <w:sz w:val="22"/>
          <w:szCs w:val="22"/>
        </w:rPr>
        <w:t>serve as</w:t>
      </w:r>
      <w:r w:rsidR="00861A56">
        <w:rPr>
          <w:rFonts w:ascii="Arial" w:hAnsi="Arial" w:cs="Arial"/>
          <w:sz w:val="22"/>
          <w:szCs w:val="22"/>
        </w:rPr>
        <w:t xml:space="preserve"> one these</w:t>
      </w:r>
      <w:r w:rsidR="007E0F33">
        <w:rPr>
          <w:rFonts w:ascii="Arial" w:hAnsi="Arial" w:cs="Arial"/>
          <w:sz w:val="22"/>
          <w:szCs w:val="22"/>
        </w:rPr>
        <w:t xml:space="preserve"> roles</w:t>
      </w:r>
      <w:r w:rsidR="00861A56">
        <w:rPr>
          <w:rFonts w:ascii="Arial" w:hAnsi="Arial" w:cs="Arial"/>
          <w:sz w:val="22"/>
          <w:szCs w:val="22"/>
        </w:rPr>
        <w:t>, but not both</w:t>
      </w:r>
      <w:r w:rsidRPr="006255CA">
        <w:rPr>
          <w:rFonts w:ascii="Arial" w:hAnsi="Arial" w:cs="Arial"/>
          <w:sz w:val="22"/>
          <w:szCs w:val="22"/>
        </w:rPr>
        <w:t>:</w:t>
      </w:r>
    </w:p>
    <w:p w14:paraId="5249178D" w14:textId="77777777" w:rsidR="000A3116" w:rsidRPr="006255CA" w:rsidRDefault="000A3116" w:rsidP="000A3116">
      <w:pPr>
        <w:pStyle w:val="ListParagraph"/>
        <w:numPr>
          <w:ilvl w:val="0"/>
          <w:numId w:val="9"/>
        </w:numPr>
        <w:tabs>
          <w:tab w:val="left" w:pos="720"/>
        </w:tabs>
        <w:kinsoku w:val="0"/>
        <w:overflowPunct w:val="0"/>
        <w:spacing w:before="89"/>
        <w:ind w:right="400"/>
        <w:rPr>
          <w:rFonts w:ascii="Arial" w:hAnsi="Arial" w:cs="Arial"/>
          <w:sz w:val="22"/>
          <w:szCs w:val="22"/>
        </w:rPr>
      </w:pPr>
      <w:r w:rsidRPr="006255CA">
        <w:rPr>
          <w:rFonts w:ascii="Arial" w:hAnsi="Arial" w:cs="Arial"/>
          <w:sz w:val="22"/>
          <w:szCs w:val="22"/>
        </w:rPr>
        <w:t>The witness</w:t>
      </w:r>
    </w:p>
    <w:p w14:paraId="58C38194" w14:textId="77777777" w:rsidR="000A3116" w:rsidRPr="006255CA" w:rsidRDefault="000A3116" w:rsidP="000A3116">
      <w:pPr>
        <w:pStyle w:val="ListParagraph"/>
        <w:numPr>
          <w:ilvl w:val="0"/>
          <w:numId w:val="9"/>
        </w:numPr>
        <w:tabs>
          <w:tab w:val="left" w:pos="720"/>
        </w:tabs>
        <w:kinsoku w:val="0"/>
        <w:overflowPunct w:val="0"/>
        <w:spacing w:before="89"/>
        <w:ind w:right="400"/>
        <w:rPr>
          <w:rFonts w:ascii="Arial" w:hAnsi="Arial" w:cs="Arial"/>
          <w:sz w:val="22"/>
          <w:szCs w:val="22"/>
        </w:rPr>
      </w:pPr>
      <w:r w:rsidRPr="006255CA">
        <w:rPr>
          <w:rFonts w:ascii="Arial" w:hAnsi="Arial" w:cs="Arial"/>
          <w:sz w:val="22"/>
          <w:szCs w:val="22"/>
        </w:rPr>
        <w:t>The person obtaining consent (IRB-approved study team member)</w:t>
      </w:r>
    </w:p>
    <w:p w14:paraId="3656B9AB" w14:textId="77777777" w:rsidR="000A3116" w:rsidRPr="006255CA" w:rsidRDefault="000A3116" w:rsidP="000A3116">
      <w:pPr>
        <w:pStyle w:val="ListParagraph"/>
        <w:tabs>
          <w:tab w:val="left" w:pos="720"/>
        </w:tabs>
        <w:kinsoku w:val="0"/>
        <w:overflowPunct w:val="0"/>
        <w:spacing w:before="89"/>
        <w:ind w:right="400"/>
        <w:rPr>
          <w:rFonts w:ascii="Arial" w:hAnsi="Arial" w:cs="Arial"/>
          <w:sz w:val="22"/>
          <w:szCs w:val="22"/>
        </w:rPr>
      </w:pPr>
    </w:p>
    <w:p w14:paraId="39F0955A" w14:textId="277B2041" w:rsidR="000A3116" w:rsidRPr="006255CA" w:rsidRDefault="000A3116" w:rsidP="000A3116">
      <w:pPr>
        <w:pStyle w:val="ListParagraph"/>
        <w:tabs>
          <w:tab w:val="left" w:pos="720"/>
        </w:tabs>
        <w:kinsoku w:val="0"/>
        <w:overflowPunct w:val="0"/>
        <w:spacing w:before="89"/>
        <w:ind w:right="400"/>
        <w:rPr>
          <w:rFonts w:ascii="Arial" w:hAnsi="Arial" w:cs="Arial"/>
          <w:sz w:val="22"/>
          <w:szCs w:val="22"/>
        </w:rPr>
      </w:pPr>
      <w:r w:rsidRPr="006255CA">
        <w:rPr>
          <w:rFonts w:ascii="Arial" w:hAnsi="Arial" w:cs="Arial"/>
          <w:sz w:val="22"/>
          <w:szCs w:val="22"/>
        </w:rPr>
        <w:t xml:space="preserve">The Person Obtaining Consent may </w:t>
      </w:r>
      <w:r w:rsidR="00F905E5">
        <w:rPr>
          <w:rFonts w:ascii="Arial" w:hAnsi="Arial" w:cs="Arial"/>
          <w:sz w:val="22"/>
          <w:szCs w:val="22"/>
        </w:rPr>
        <w:t xml:space="preserve">also </w:t>
      </w:r>
      <w:r w:rsidRPr="006255CA">
        <w:rPr>
          <w:rFonts w:ascii="Arial" w:hAnsi="Arial" w:cs="Arial"/>
          <w:sz w:val="22"/>
          <w:szCs w:val="22"/>
        </w:rPr>
        <w:t>serve as</w:t>
      </w:r>
      <w:r w:rsidR="00861A56">
        <w:rPr>
          <w:rFonts w:ascii="Arial" w:hAnsi="Arial" w:cs="Arial"/>
          <w:sz w:val="22"/>
          <w:szCs w:val="22"/>
        </w:rPr>
        <w:t xml:space="preserve"> one of these roles, but not</w:t>
      </w:r>
      <w:r w:rsidR="00105E34" w:rsidRPr="006255CA">
        <w:rPr>
          <w:rFonts w:ascii="Arial" w:hAnsi="Arial" w:cs="Arial"/>
          <w:sz w:val="22"/>
          <w:szCs w:val="22"/>
        </w:rPr>
        <w:t xml:space="preserve"> both</w:t>
      </w:r>
      <w:r w:rsidRPr="006255CA">
        <w:rPr>
          <w:rFonts w:ascii="Arial" w:hAnsi="Arial" w:cs="Arial"/>
          <w:sz w:val="22"/>
          <w:szCs w:val="22"/>
        </w:rPr>
        <w:t>:</w:t>
      </w:r>
    </w:p>
    <w:p w14:paraId="20DE1462" w14:textId="77777777" w:rsidR="000A3116" w:rsidRPr="006255CA" w:rsidRDefault="000A3116" w:rsidP="000A3116">
      <w:pPr>
        <w:pStyle w:val="ListParagraph"/>
        <w:numPr>
          <w:ilvl w:val="0"/>
          <w:numId w:val="10"/>
        </w:numPr>
        <w:tabs>
          <w:tab w:val="left" w:pos="720"/>
        </w:tabs>
        <w:kinsoku w:val="0"/>
        <w:overflowPunct w:val="0"/>
        <w:spacing w:before="89"/>
        <w:ind w:right="400"/>
        <w:rPr>
          <w:rFonts w:ascii="Arial" w:hAnsi="Arial" w:cs="Arial"/>
          <w:sz w:val="22"/>
          <w:szCs w:val="22"/>
        </w:rPr>
      </w:pPr>
      <w:r w:rsidRPr="006255CA">
        <w:rPr>
          <w:rFonts w:ascii="Arial" w:hAnsi="Arial" w:cs="Arial"/>
          <w:sz w:val="22"/>
          <w:szCs w:val="22"/>
        </w:rPr>
        <w:t>The interpreter (if they are an IRB-approved study team member)</w:t>
      </w:r>
    </w:p>
    <w:p w14:paraId="4CE40576" w14:textId="77777777" w:rsidR="000A3116" w:rsidRPr="006255CA" w:rsidRDefault="000A3116" w:rsidP="000A3116">
      <w:pPr>
        <w:pStyle w:val="ListParagraph"/>
        <w:numPr>
          <w:ilvl w:val="0"/>
          <w:numId w:val="10"/>
        </w:numPr>
        <w:tabs>
          <w:tab w:val="left" w:pos="720"/>
        </w:tabs>
        <w:kinsoku w:val="0"/>
        <w:overflowPunct w:val="0"/>
        <w:spacing w:before="89"/>
        <w:ind w:right="400"/>
        <w:rPr>
          <w:rFonts w:ascii="Arial" w:hAnsi="Arial" w:cs="Arial"/>
          <w:sz w:val="22"/>
          <w:szCs w:val="22"/>
        </w:rPr>
      </w:pPr>
      <w:r w:rsidRPr="006255CA">
        <w:rPr>
          <w:rFonts w:ascii="Arial" w:hAnsi="Arial" w:cs="Arial"/>
          <w:sz w:val="22"/>
          <w:szCs w:val="22"/>
        </w:rPr>
        <w:t>The witness</w:t>
      </w:r>
    </w:p>
    <w:p w14:paraId="45FB0818" w14:textId="77777777" w:rsidR="00B363AD" w:rsidRPr="006255CA" w:rsidRDefault="00B363AD" w:rsidP="00B363AD">
      <w:pPr>
        <w:pStyle w:val="ListParagraph"/>
        <w:tabs>
          <w:tab w:val="left" w:pos="720"/>
        </w:tabs>
        <w:kinsoku w:val="0"/>
        <w:overflowPunct w:val="0"/>
        <w:spacing w:before="89"/>
        <w:ind w:right="400"/>
        <w:rPr>
          <w:rFonts w:ascii="Arial" w:hAnsi="Arial" w:cs="Arial"/>
          <w:sz w:val="22"/>
          <w:szCs w:val="22"/>
        </w:rPr>
      </w:pPr>
    </w:p>
    <w:p w14:paraId="5EBFB2C7" w14:textId="6527C0BB" w:rsidR="000A3116" w:rsidRPr="006255CA" w:rsidRDefault="000A3116" w:rsidP="000A3116">
      <w:pPr>
        <w:pStyle w:val="ListParagraph"/>
        <w:tabs>
          <w:tab w:val="left" w:pos="3000"/>
        </w:tabs>
        <w:kinsoku w:val="0"/>
        <w:overflowPunct w:val="0"/>
        <w:spacing w:before="89"/>
        <w:ind w:left="0" w:right="400" w:firstLine="0"/>
        <w:rPr>
          <w:rFonts w:ascii="Arial" w:hAnsi="Arial" w:cs="Arial"/>
          <w:sz w:val="22"/>
          <w:szCs w:val="22"/>
        </w:rPr>
      </w:pPr>
      <w:r w:rsidRPr="006255CA">
        <w:rPr>
          <w:rFonts w:ascii="Arial" w:hAnsi="Arial" w:cs="Arial"/>
          <w:sz w:val="22"/>
          <w:szCs w:val="22"/>
        </w:rPr>
        <w:t xml:space="preserve">The Witness may </w:t>
      </w:r>
      <w:r w:rsidR="00F905E5">
        <w:rPr>
          <w:rFonts w:ascii="Arial" w:hAnsi="Arial" w:cs="Arial"/>
          <w:sz w:val="22"/>
          <w:szCs w:val="22"/>
        </w:rPr>
        <w:t xml:space="preserve">also </w:t>
      </w:r>
      <w:r w:rsidRPr="006255CA">
        <w:rPr>
          <w:rFonts w:ascii="Arial" w:hAnsi="Arial" w:cs="Arial"/>
          <w:sz w:val="22"/>
          <w:szCs w:val="22"/>
        </w:rPr>
        <w:t>serve as</w:t>
      </w:r>
      <w:r w:rsidR="00FF3569" w:rsidRPr="006255CA">
        <w:rPr>
          <w:rFonts w:ascii="Arial" w:hAnsi="Arial" w:cs="Arial"/>
          <w:sz w:val="22"/>
          <w:szCs w:val="22"/>
        </w:rPr>
        <w:t xml:space="preserve"> </w:t>
      </w:r>
      <w:r w:rsidR="00861A56">
        <w:rPr>
          <w:rFonts w:ascii="Arial" w:hAnsi="Arial" w:cs="Arial"/>
          <w:sz w:val="22"/>
          <w:szCs w:val="22"/>
        </w:rPr>
        <w:t>one of these roles, but not both</w:t>
      </w:r>
      <w:r w:rsidRPr="006255CA">
        <w:rPr>
          <w:rFonts w:ascii="Arial" w:hAnsi="Arial" w:cs="Arial"/>
          <w:sz w:val="22"/>
          <w:szCs w:val="22"/>
        </w:rPr>
        <w:t>:</w:t>
      </w:r>
    </w:p>
    <w:p w14:paraId="0ACA8402" w14:textId="77777777" w:rsidR="000A3116" w:rsidRPr="006255CA" w:rsidRDefault="000A3116" w:rsidP="000A3116">
      <w:pPr>
        <w:pStyle w:val="ListParagraph"/>
        <w:numPr>
          <w:ilvl w:val="0"/>
          <w:numId w:val="8"/>
        </w:numPr>
        <w:tabs>
          <w:tab w:val="left" w:pos="720"/>
        </w:tabs>
        <w:kinsoku w:val="0"/>
        <w:overflowPunct w:val="0"/>
        <w:spacing w:before="89"/>
        <w:ind w:right="400"/>
        <w:rPr>
          <w:rFonts w:ascii="Arial" w:hAnsi="Arial" w:cs="Arial"/>
          <w:sz w:val="22"/>
          <w:szCs w:val="22"/>
        </w:rPr>
      </w:pPr>
      <w:r w:rsidRPr="67EB8D78">
        <w:rPr>
          <w:rFonts w:ascii="Arial" w:hAnsi="Arial" w:cs="Arial"/>
          <w:sz w:val="22"/>
          <w:szCs w:val="22"/>
        </w:rPr>
        <w:t xml:space="preserve">The interpreter, </w:t>
      </w:r>
    </w:p>
    <w:p w14:paraId="5444EA5E" w14:textId="77777777" w:rsidR="000A3116" w:rsidRPr="006255CA" w:rsidRDefault="000A3116" w:rsidP="000A3116">
      <w:pPr>
        <w:pStyle w:val="ListParagraph"/>
        <w:numPr>
          <w:ilvl w:val="0"/>
          <w:numId w:val="8"/>
        </w:numPr>
        <w:tabs>
          <w:tab w:val="left" w:pos="720"/>
        </w:tabs>
        <w:kinsoku w:val="0"/>
        <w:overflowPunct w:val="0"/>
        <w:spacing w:before="89"/>
        <w:ind w:right="400"/>
        <w:rPr>
          <w:rFonts w:ascii="Arial" w:hAnsi="Arial" w:cs="Arial"/>
          <w:sz w:val="22"/>
          <w:szCs w:val="22"/>
        </w:rPr>
      </w:pPr>
      <w:r w:rsidRPr="67EB8D78">
        <w:rPr>
          <w:rFonts w:ascii="Arial" w:hAnsi="Arial" w:cs="Arial"/>
          <w:sz w:val="22"/>
          <w:szCs w:val="22"/>
        </w:rPr>
        <w:t>The person obtaining consent (IRB-approved study team member)</w:t>
      </w:r>
    </w:p>
    <w:p w14:paraId="14AB6F26" w14:textId="5DBD93F4" w:rsidR="2F8D5073" w:rsidRDefault="2F8D5073" w:rsidP="2F8D5073">
      <w:pPr>
        <w:pStyle w:val="ListParagraph"/>
        <w:tabs>
          <w:tab w:val="left" w:pos="3000"/>
        </w:tabs>
        <w:spacing w:before="89"/>
        <w:ind w:left="0" w:right="400" w:firstLine="0"/>
        <w:rPr>
          <w:rFonts w:ascii="Arial" w:hAnsi="Arial" w:cs="Arial"/>
          <w:i/>
          <w:iCs/>
          <w:sz w:val="22"/>
          <w:szCs w:val="22"/>
        </w:rPr>
      </w:pPr>
    </w:p>
    <w:p w14:paraId="53D961A9" w14:textId="77777777" w:rsidR="000A3116" w:rsidRPr="006255CA" w:rsidRDefault="000A3116" w:rsidP="007F6CDD">
      <w:pPr>
        <w:pStyle w:val="ListParagraph"/>
        <w:tabs>
          <w:tab w:val="left" w:pos="3000"/>
        </w:tabs>
        <w:kinsoku w:val="0"/>
        <w:overflowPunct w:val="0"/>
        <w:spacing w:before="89"/>
        <w:ind w:left="0" w:right="400" w:firstLine="0"/>
        <w:rPr>
          <w:rFonts w:ascii="Arial" w:hAnsi="Arial" w:cs="Arial"/>
          <w:spacing w:val="-2"/>
          <w:sz w:val="22"/>
          <w:szCs w:val="22"/>
        </w:rPr>
      </w:pPr>
      <w:r w:rsidRPr="2F8D5073">
        <w:rPr>
          <w:rFonts w:ascii="Arial" w:hAnsi="Arial" w:cs="Arial"/>
          <w:i/>
          <w:iCs/>
          <w:sz w:val="22"/>
          <w:szCs w:val="22"/>
        </w:rPr>
        <w:t xml:space="preserve">Before starting the consent process, </w:t>
      </w:r>
      <w:r w:rsidRPr="006255CA">
        <w:rPr>
          <w:rFonts w:ascii="Arial" w:hAnsi="Arial" w:cs="Arial"/>
          <w:sz w:val="22"/>
          <w:szCs w:val="22"/>
        </w:rPr>
        <w:t>verify whether the Interpreter will also be able to serve</w:t>
      </w:r>
      <w:r w:rsidRPr="006255CA">
        <w:rPr>
          <w:rFonts w:ascii="Arial" w:hAnsi="Arial" w:cs="Arial"/>
          <w:spacing w:val="-4"/>
          <w:sz w:val="22"/>
          <w:szCs w:val="22"/>
        </w:rPr>
        <w:t xml:space="preserve"> </w:t>
      </w:r>
      <w:r w:rsidRPr="006255CA">
        <w:rPr>
          <w:rFonts w:ascii="Arial" w:hAnsi="Arial" w:cs="Arial"/>
          <w:sz w:val="22"/>
          <w:szCs w:val="22"/>
        </w:rPr>
        <w:t>as</w:t>
      </w:r>
      <w:r w:rsidRPr="006255CA">
        <w:rPr>
          <w:rFonts w:ascii="Arial" w:hAnsi="Arial" w:cs="Arial"/>
          <w:spacing w:val="-2"/>
          <w:sz w:val="22"/>
          <w:szCs w:val="22"/>
        </w:rPr>
        <w:t xml:space="preserve"> </w:t>
      </w:r>
      <w:r w:rsidRPr="006255CA">
        <w:rPr>
          <w:rFonts w:ascii="Arial" w:hAnsi="Arial" w:cs="Arial"/>
          <w:sz w:val="22"/>
          <w:szCs w:val="22"/>
        </w:rPr>
        <w:t>a</w:t>
      </w:r>
      <w:r w:rsidRPr="006255CA">
        <w:rPr>
          <w:rFonts w:ascii="Arial" w:hAnsi="Arial" w:cs="Arial"/>
          <w:spacing w:val="-4"/>
          <w:sz w:val="22"/>
          <w:szCs w:val="22"/>
        </w:rPr>
        <w:t xml:space="preserve"> </w:t>
      </w:r>
      <w:r w:rsidRPr="006255CA">
        <w:rPr>
          <w:rFonts w:ascii="Arial" w:hAnsi="Arial" w:cs="Arial"/>
          <w:sz w:val="22"/>
          <w:szCs w:val="22"/>
        </w:rPr>
        <w:t>witness; if they will not, another person who speaks the language will be needed to act as the witness.</w:t>
      </w:r>
    </w:p>
    <w:p w14:paraId="049F31CB" w14:textId="77777777" w:rsidR="00D21E9B" w:rsidRPr="006255CA" w:rsidRDefault="00D21E9B">
      <w:pPr>
        <w:pStyle w:val="BodyText"/>
        <w:kinsoku w:val="0"/>
        <w:overflowPunct w:val="0"/>
        <w:spacing w:before="1"/>
        <w:rPr>
          <w:rFonts w:ascii="Arial" w:hAnsi="Arial" w:cs="Arial"/>
        </w:rPr>
      </w:pPr>
    </w:p>
    <w:p w14:paraId="53128261" w14:textId="77777777" w:rsidR="005D335E" w:rsidRPr="006255CA" w:rsidRDefault="005D335E">
      <w:pPr>
        <w:pStyle w:val="BodyText"/>
        <w:kinsoku w:val="0"/>
        <w:overflowPunct w:val="0"/>
        <w:spacing w:before="1"/>
        <w:rPr>
          <w:rFonts w:ascii="Arial" w:hAnsi="Arial" w:cs="Arial"/>
        </w:rPr>
      </w:pPr>
    </w:p>
    <w:p w14:paraId="62486C05" w14:textId="77777777" w:rsidR="00F00532" w:rsidRPr="006255CA" w:rsidRDefault="00F00532">
      <w:pPr>
        <w:pStyle w:val="BodyText"/>
        <w:kinsoku w:val="0"/>
        <w:overflowPunct w:val="0"/>
        <w:spacing w:before="6"/>
        <w:rPr>
          <w:rFonts w:ascii="Arial" w:hAnsi="Arial" w:cs="Arial"/>
        </w:rPr>
      </w:pPr>
    </w:p>
    <w:p w14:paraId="13524948" w14:textId="77777777" w:rsidR="008140FE" w:rsidRPr="006255CA" w:rsidRDefault="008140FE">
      <w:pPr>
        <w:pStyle w:val="BodyText"/>
        <w:kinsoku w:val="0"/>
        <w:overflowPunct w:val="0"/>
        <w:spacing w:before="6"/>
        <w:rPr>
          <w:rFonts w:ascii="Arial" w:hAnsi="Arial" w:cs="Arial"/>
          <w:b/>
          <w:u w:val="single"/>
        </w:rPr>
      </w:pPr>
      <w:r w:rsidRPr="006255CA">
        <w:rPr>
          <w:rFonts w:ascii="Arial" w:hAnsi="Arial" w:cs="Arial"/>
          <w:b/>
          <w:u w:val="single"/>
        </w:rPr>
        <w:t>Required Signatures:</w:t>
      </w:r>
    </w:p>
    <w:p w14:paraId="0A28E74C" w14:textId="77777777" w:rsidR="00C53668" w:rsidRPr="006255CA" w:rsidRDefault="00C53668">
      <w:pPr>
        <w:pStyle w:val="BodyText"/>
        <w:kinsoku w:val="0"/>
        <w:overflowPunct w:val="0"/>
        <w:spacing w:before="6"/>
        <w:rPr>
          <w:rFonts w:ascii="Arial" w:hAnsi="Arial" w:cs="Arial"/>
          <w:b/>
        </w:rPr>
      </w:pPr>
      <w:r w:rsidRPr="006255CA">
        <w:rPr>
          <w:rFonts w:ascii="Arial" w:hAnsi="Arial" w:cs="Arial"/>
        </w:rPr>
        <w:t>The following signatures are required on the short form(s):</w:t>
      </w:r>
    </w:p>
    <w:p w14:paraId="4101652C" w14:textId="77777777" w:rsidR="008140FE" w:rsidRPr="006255CA" w:rsidRDefault="008140FE">
      <w:pPr>
        <w:pStyle w:val="BodyText"/>
        <w:kinsoku w:val="0"/>
        <w:overflowPunct w:val="0"/>
        <w:spacing w:before="6"/>
        <w:rPr>
          <w:rFonts w:ascii="Arial" w:hAnsi="Arial" w:cs="Arial"/>
        </w:rPr>
      </w:pPr>
    </w:p>
    <w:p w14:paraId="72EBF0A6" w14:textId="77777777" w:rsidR="008140FE" w:rsidRPr="006255CA" w:rsidRDefault="008140FE">
      <w:pPr>
        <w:pStyle w:val="BodyText"/>
        <w:kinsoku w:val="0"/>
        <w:overflowPunct w:val="0"/>
        <w:spacing w:before="6"/>
        <w:rPr>
          <w:rFonts w:ascii="Arial" w:hAnsi="Arial" w:cs="Arial"/>
        </w:rPr>
      </w:pPr>
      <w:r w:rsidRPr="006255CA">
        <w:rPr>
          <w:rFonts w:ascii="Arial" w:hAnsi="Arial" w:cs="Arial"/>
          <w:u w:val="single"/>
        </w:rPr>
        <w:t>Short Form</w:t>
      </w:r>
      <w:r w:rsidR="007D6886" w:rsidRPr="006255CA">
        <w:rPr>
          <w:rFonts w:ascii="Arial" w:hAnsi="Arial" w:cs="Arial"/>
          <w:u w:val="single"/>
        </w:rPr>
        <w:t xml:space="preserve"> Consent </w:t>
      </w:r>
      <w:r w:rsidR="007D6886" w:rsidRPr="006255CA">
        <w:rPr>
          <w:rFonts w:ascii="Arial" w:hAnsi="Arial" w:cs="Arial"/>
        </w:rPr>
        <w:t>must be signed and dated by</w:t>
      </w:r>
      <w:r w:rsidRPr="006255CA">
        <w:rPr>
          <w:rFonts w:ascii="Arial" w:hAnsi="Arial" w:cs="Arial"/>
        </w:rPr>
        <w:t>:</w:t>
      </w:r>
    </w:p>
    <w:p w14:paraId="7C7AD314" w14:textId="77777777" w:rsidR="008140FE" w:rsidRPr="006255CA" w:rsidRDefault="00283B33" w:rsidP="005D717F">
      <w:pPr>
        <w:pStyle w:val="BodyText"/>
        <w:numPr>
          <w:ilvl w:val="0"/>
          <w:numId w:val="5"/>
        </w:numPr>
        <w:kinsoku w:val="0"/>
        <w:overflowPunct w:val="0"/>
        <w:spacing w:before="6"/>
        <w:rPr>
          <w:rFonts w:ascii="Arial" w:hAnsi="Arial" w:cs="Arial"/>
        </w:rPr>
      </w:pPr>
      <w:r w:rsidRPr="006255CA">
        <w:rPr>
          <w:rFonts w:ascii="Arial" w:hAnsi="Arial" w:cs="Arial"/>
        </w:rPr>
        <w:t xml:space="preserve">The </w:t>
      </w:r>
      <w:r w:rsidR="008140FE" w:rsidRPr="006255CA">
        <w:rPr>
          <w:rFonts w:ascii="Arial" w:hAnsi="Arial" w:cs="Arial"/>
        </w:rPr>
        <w:t>Subject or Legal Representative</w:t>
      </w:r>
      <w:r w:rsidR="00127EB3" w:rsidRPr="006255CA">
        <w:rPr>
          <w:rFonts w:ascii="Arial" w:hAnsi="Arial" w:cs="Arial"/>
        </w:rPr>
        <w:t>*</w:t>
      </w:r>
    </w:p>
    <w:p w14:paraId="2D6D4C90" w14:textId="77777777" w:rsidR="008140FE" w:rsidRPr="006255CA" w:rsidRDefault="008140FE" w:rsidP="005D717F">
      <w:pPr>
        <w:pStyle w:val="BodyText"/>
        <w:numPr>
          <w:ilvl w:val="0"/>
          <w:numId w:val="5"/>
        </w:numPr>
        <w:kinsoku w:val="0"/>
        <w:overflowPunct w:val="0"/>
        <w:spacing w:before="6"/>
        <w:rPr>
          <w:rFonts w:ascii="Arial" w:hAnsi="Arial" w:cs="Arial"/>
        </w:rPr>
      </w:pPr>
      <w:r w:rsidRPr="006255CA">
        <w:rPr>
          <w:rFonts w:ascii="Arial" w:hAnsi="Arial" w:cs="Arial"/>
        </w:rPr>
        <w:t>Witness</w:t>
      </w:r>
      <w:r w:rsidR="006D4834" w:rsidRPr="006255CA">
        <w:rPr>
          <w:rFonts w:ascii="Arial" w:hAnsi="Arial" w:cs="Arial"/>
        </w:rPr>
        <w:br/>
      </w:r>
    </w:p>
    <w:p w14:paraId="4B99056E" w14:textId="72B8DDA0" w:rsidR="00F221DB" w:rsidRPr="006255CA" w:rsidRDefault="006D4834" w:rsidP="00754C64">
      <w:pPr>
        <w:pStyle w:val="BodyText"/>
        <w:kinsoku w:val="0"/>
        <w:overflowPunct w:val="0"/>
        <w:spacing w:before="6"/>
        <w:ind w:firstLine="360"/>
        <w:rPr>
          <w:rFonts w:ascii="Arial" w:hAnsi="Arial" w:cs="Arial"/>
          <w:i/>
          <w:iCs/>
        </w:rPr>
      </w:pPr>
      <w:r w:rsidRPr="006255CA">
        <w:rPr>
          <w:rFonts w:ascii="Arial" w:hAnsi="Arial" w:cs="Arial"/>
        </w:rPr>
        <w:t>*</w:t>
      </w:r>
      <w:r w:rsidR="00127EB3" w:rsidRPr="006255CA">
        <w:rPr>
          <w:rFonts w:ascii="Arial" w:hAnsi="Arial" w:cs="Arial"/>
          <w:i/>
          <w:iCs/>
        </w:rPr>
        <w:t xml:space="preserve"> The subject</w:t>
      </w:r>
      <w:r w:rsidR="004A67D0" w:rsidRPr="006255CA">
        <w:rPr>
          <w:rFonts w:ascii="Arial" w:hAnsi="Arial" w:cs="Arial"/>
          <w:i/>
          <w:iCs/>
        </w:rPr>
        <w:t xml:space="preserve"> or </w:t>
      </w:r>
      <w:r w:rsidR="00107AEA" w:rsidRPr="006255CA">
        <w:rPr>
          <w:rFonts w:ascii="Arial" w:hAnsi="Arial" w:cs="Arial"/>
          <w:i/>
          <w:iCs/>
        </w:rPr>
        <w:t>l</w:t>
      </w:r>
      <w:r w:rsidR="00127EB3" w:rsidRPr="006255CA">
        <w:rPr>
          <w:rFonts w:ascii="Arial" w:hAnsi="Arial" w:cs="Arial"/>
          <w:i/>
          <w:iCs/>
        </w:rPr>
        <w:t>egal representative will receive a signed copy of the short form</w:t>
      </w:r>
      <w:r w:rsidR="004A67D0" w:rsidRPr="006255CA">
        <w:rPr>
          <w:rFonts w:ascii="Arial" w:hAnsi="Arial" w:cs="Arial"/>
          <w:i/>
          <w:iCs/>
        </w:rPr>
        <w:t xml:space="preserve"> </w:t>
      </w:r>
    </w:p>
    <w:p w14:paraId="1299C43A" w14:textId="77777777" w:rsidR="00127EB3" w:rsidRPr="006255CA" w:rsidRDefault="00127EB3" w:rsidP="00127EB3">
      <w:pPr>
        <w:pStyle w:val="BodyText"/>
        <w:kinsoku w:val="0"/>
        <w:overflowPunct w:val="0"/>
        <w:spacing w:before="6"/>
        <w:rPr>
          <w:rFonts w:ascii="Arial" w:hAnsi="Arial" w:cs="Arial"/>
          <w:u w:val="single"/>
        </w:rPr>
      </w:pPr>
    </w:p>
    <w:p w14:paraId="57AC8EDF" w14:textId="77777777" w:rsidR="007474E1" w:rsidRPr="006255CA" w:rsidRDefault="007474E1" w:rsidP="007474E1">
      <w:pPr>
        <w:pStyle w:val="Heading1"/>
        <w:kinsoku w:val="0"/>
        <w:overflowPunct w:val="0"/>
        <w:spacing w:line="253" w:lineRule="exact"/>
        <w:ind w:left="120"/>
        <w:rPr>
          <w:rFonts w:ascii="Arial" w:hAnsi="Arial" w:cs="Arial"/>
          <w:b w:val="0"/>
          <w:bCs w:val="0"/>
          <w:spacing w:val="-2"/>
        </w:rPr>
      </w:pPr>
      <w:r w:rsidRPr="006255CA">
        <w:rPr>
          <w:rFonts w:ascii="Arial" w:hAnsi="Arial" w:cs="Arial"/>
          <w:b w:val="0"/>
          <w:bCs w:val="0"/>
          <w:u w:val="single"/>
        </w:rPr>
        <w:t xml:space="preserve">Written Summary </w:t>
      </w:r>
      <w:r w:rsidRPr="006255CA">
        <w:rPr>
          <w:rFonts w:ascii="Arial" w:hAnsi="Arial" w:cs="Arial"/>
          <w:b w:val="0"/>
          <w:bCs w:val="0"/>
        </w:rPr>
        <w:t>(Long Form English Informed Consent) must be signed and dated by:</w:t>
      </w:r>
    </w:p>
    <w:p w14:paraId="5150D7CE" w14:textId="77777777" w:rsidR="007474E1" w:rsidRPr="006255CA" w:rsidRDefault="007474E1" w:rsidP="005D717F">
      <w:pPr>
        <w:pStyle w:val="ListParagraph"/>
        <w:numPr>
          <w:ilvl w:val="0"/>
          <w:numId w:val="14"/>
        </w:numPr>
        <w:tabs>
          <w:tab w:val="left" w:pos="426"/>
        </w:tabs>
        <w:kinsoku w:val="0"/>
        <w:overflowPunct w:val="0"/>
        <w:ind w:left="660"/>
        <w:rPr>
          <w:rFonts w:ascii="Arial" w:hAnsi="Arial" w:cs="Arial"/>
          <w:spacing w:val="-2"/>
          <w:sz w:val="22"/>
          <w:szCs w:val="22"/>
        </w:rPr>
      </w:pPr>
      <w:r w:rsidRPr="006255CA">
        <w:rPr>
          <w:rFonts w:ascii="Arial" w:hAnsi="Arial" w:cs="Arial"/>
          <w:sz w:val="22"/>
          <w:szCs w:val="22"/>
        </w:rPr>
        <w:t>The Person Obtaining Consent</w:t>
      </w:r>
    </w:p>
    <w:p w14:paraId="1DF04E06" w14:textId="03EF3A65" w:rsidR="006D4834" w:rsidRPr="006255CA" w:rsidRDefault="007474E1" w:rsidP="001C21E5">
      <w:pPr>
        <w:pStyle w:val="ListParagraph"/>
        <w:numPr>
          <w:ilvl w:val="0"/>
          <w:numId w:val="14"/>
        </w:numPr>
        <w:tabs>
          <w:tab w:val="left" w:pos="432"/>
        </w:tabs>
        <w:kinsoku w:val="0"/>
        <w:overflowPunct w:val="0"/>
        <w:spacing w:before="1"/>
        <w:ind w:left="660"/>
        <w:rPr>
          <w:rFonts w:ascii="Arial" w:hAnsi="Arial" w:cs="Arial"/>
          <w:color w:val="000000"/>
          <w:spacing w:val="-2"/>
          <w:sz w:val="22"/>
          <w:szCs w:val="22"/>
        </w:rPr>
      </w:pPr>
      <w:r w:rsidRPr="006255CA">
        <w:rPr>
          <w:rFonts w:ascii="Arial" w:hAnsi="Arial" w:cs="Arial"/>
          <w:sz w:val="22"/>
          <w:szCs w:val="22"/>
        </w:rPr>
        <w:t>The Witness</w:t>
      </w:r>
      <w:r w:rsidRPr="006255CA">
        <w:rPr>
          <w:rFonts w:ascii="Arial" w:hAnsi="Arial" w:cs="Arial"/>
          <w:spacing w:val="-9"/>
          <w:sz w:val="22"/>
          <w:szCs w:val="22"/>
        </w:rPr>
        <w:t xml:space="preserve"> </w:t>
      </w:r>
      <w:r w:rsidR="00FA6AC9">
        <w:rPr>
          <w:rFonts w:ascii="Arial" w:hAnsi="Arial" w:cs="Arial"/>
          <w:spacing w:val="-9"/>
          <w:sz w:val="22"/>
          <w:szCs w:val="22"/>
        </w:rPr>
        <w:t>(**It is acceptable for the Witness to sign and date the bottom of the long form if there is no Witness signature line is available**)</w:t>
      </w:r>
    </w:p>
    <w:p w14:paraId="4DDBEF00" w14:textId="77777777" w:rsidR="00826217" w:rsidRPr="006255CA" w:rsidRDefault="00826217" w:rsidP="00826217">
      <w:pPr>
        <w:pStyle w:val="ListParagraph"/>
        <w:tabs>
          <w:tab w:val="left" w:pos="432"/>
        </w:tabs>
        <w:kinsoku w:val="0"/>
        <w:overflowPunct w:val="0"/>
        <w:spacing w:before="1"/>
        <w:rPr>
          <w:rFonts w:ascii="Arial" w:hAnsi="Arial" w:cs="Arial"/>
          <w:color w:val="000000"/>
          <w:spacing w:val="-2"/>
          <w:sz w:val="22"/>
          <w:szCs w:val="22"/>
        </w:rPr>
      </w:pPr>
    </w:p>
    <w:p w14:paraId="7A544F35" w14:textId="5E3A0403" w:rsidR="00121E72" w:rsidRPr="006255CA" w:rsidRDefault="00826217" w:rsidP="00121E72">
      <w:pPr>
        <w:pStyle w:val="BodyText"/>
        <w:kinsoku w:val="0"/>
        <w:overflowPunct w:val="0"/>
        <w:spacing w:before="5"/>
        <w:ind w:left="120"/>
        <w:rPr>
          <w:rFonts w:ascii="Arial" w:hAnsi="Arial" w:cs="Arial"/>
          <w:i/>
          <w:iCs/>
        </w:rPr>
      </w:pPr>
      <w:r w:rsidRPr="006255CA">
        <w:rPr>
          <w:rFonts w:ascii="Arial" w:hAnsi="Arial" w:cs="Arial"/>
        </w:rPr>
        <w:t xml:space="preserve">* </w:t>
      </w:r>
      <w:r w:rsidR="004A67D0" w:rsidRPr="006255CA">
        <w:rPr>
          <w:rFonts w:ascii="Arial" w:hAnsi="Arial" w:cs="Arial"/>
          <w:i/>
          <w:iCs/>
        </w:rPr>
        <w:t xml:space="preserve">The non-English speaking </w:t>
      </w:r>
      <w:r w:rsidR="000B176D" w:rsidRPr="006255CA">
        <w:rPr>
          <w:rFonts w:ascii="Arial" w:hAnsi="Arial" w:cs="Arial"/>
          <w:i/>
          <w:iCs/>
        </w:rPr>
        <w:t>subject</w:t>
      </w:r>
      <w:r w:rsidR="004A67D0" w:rsidRPr="006255CA">
        <w:rPr>
          <w:rFonts w:ascii="Arial" w:hAnsi="Arial" w:cs="Arial"/>
          <w:i/>
          <w:iCs/>
        </w:rPr>
        <w:t xml:space="preserve"> (or legal representative) does not sign the long form English consent.</w:t>
      </w:r>
      <w:r w:rsidR="00121E72" w:rsidRPr="006255CA">
        <w:rPr>
          <w:rFonts w:ascii="Arial" w:hAnsi="Arial" w:cs="Arial"/>
          <w:i/>
          <w:iCs/>
        </w:rPr>
        <w:br/>
      </w:r>
      <w:r w:rsidR="00121E72" w:rsidRPr="006255CA">
        <w:rPr>
          <w:rFonts w:ascii="Arial" w:hAnsi="Arial" w:cs="Arial"/>
        </w:rPr>
        <w:t xml:space="preserve">* </w:t>
      </w:r>
      <w:r w:rsidR="00121E72" w:rsidRPr="006255CA">
        <w:rPr>
          <w:rFonts w:ascii="Arial" w:hAnsi="Arial" w:cs="Arial"/>
          <w:i/>
          <w:iCs/>
        </w:rPr>
        <w:t>The subject or legal representative will receive a signed copy of the long form English consent</w:t>
      </w:r>
      <w:r w:rsidR="005C653B">
        <w:rPr>
          <w:rFonts w:ascii="Arial" w:hAnsi="Arial" w:cs="Arial"/>
          <w:i/>
          <w:iCs/>
        </w:rPr>
        <w:t>.</w:t>
      </w:r>
    </w:p>
    <w:p w14:paraId="3461D779" w14:textId="77777777" w:rsidR="00121E72" w:rsidRPr="006255CA" w:rsidRDefault="00121E72" w:rsidP="000B176D">
      <w:pPr>
        <w:pStyle w:val="BodyText"/>
        <w:kinsoku w:val="0"/>
        <w:overflowPunct w:val="0"/>
        <w:spacing w:before="5"/>
        <w:ind w:left="120"/>
        <w:rPr>
          <w:rFonts w:ascii="Arial" w:hAnsi="Arial" w:cs="Arial"/>
        </w:rPr>
      </w:pPr>
    </w:p>
    <w:p w14:paraId="68D277D8" w14:textId="256346C3" w:rsidR="00F82117" w:rsidRPr="006255CA" w:rsidRDefault="2182CC16" w:rsidP="00F82117">
      <w:pPr>
        <w:pStyle w:val="Heading1"/>
        <w:kinsoku w:val="0"/>
        <w:overflowPunct w:val="0"/>
        <w:spacing w:line="253" w:lineRule="exact"/>
        <w:ind w:left="120"/>
        <w:rPr>
          <w:rFonts w:ascii="Arial" w:hAnsi="Arial" w:cs="Arial"/>
          <w:b w:val="0"/>
          <w:bCs w:val="0"/>
          <w:spacing w:val="-2"/>
        </w:rPr>
      </w:pPr>
      <w:r w:rsidRPr="1457853A">
        <w:rPr>
          <w:rFonts w:ascii="Arial" w:hAnsi="Arial" w:cs="Arial"/>
          <w:b w:val="0"/>
          <w:bCs w:val="0"/>
        </w:rPr>
        <w:t xml:space="preserve">The </w:t>
      </w:r>
      <w:r w:rsidR="00754C64">
        <w:rPr>
          <w:rFonts w:ascii="Arial" w:hAnsi="Arial" w:cs="Arial"/>
          <w:b w:val="0"/>
          <w:bCs w:val="0"/>
          <w:u w:val="single"/>
        </w:rPr>
        <w:t>S</w:t>
      </w:r>
      <w:r w:rsidRPr="1457853A">
        <w:rPr>
          <w:rFonts w:ascii="Arial" w:hAnsi="Arial" w:cs="Arial"/>
          <w:b w:val="0"/>
          <w:bCs w:val="0"/>
          <w:u w:val="single"/>
        </w:rPr>
        <w:t>ub-</w:t>
      </w:r>
      <w:r w:rsidR="00754C64">
        <w:rPr>
          <w:rFonts w:ascii="Arial" w:hAnsi="Arial" w:cs="Arial"/>
          <w:b w:val="0"/>
          <w:bCs w:val="0"/>
          <w:u w:val="single"/>
        </w:rPr>
        <w:t>S</w:t>
      </w:r>
      <w:r w:rsidRPr="1457853A">
        <w:rPr>
          <w:rFonts w:ascii="Arial" w:hAnsi="Arial" w:cs="Arial"/>
          <w:b w:val="0"/>
          <w:bCs w:val="0"/>
          <w:u w:val="single"/>
        </w:rPr>
        <w:t xml:space="preserve">tudy </w:t>
      </w:r>
      <w:r w:rsidR="00754C64">
        <w:rPr>
          <w:rFonts w:ascii="Arial" w:hAnsi="Arial" w:cs="Arial"/>
          <w:b w:val="0"/>
          <w:bCs w:val="0"/>
          <w:u w:val="single"/>
        </w:rPr>
        <w:t xml:space="preserve">Signature Page </w:t>
      </w:r>
      <w:r w:rsidRPr="1457853A">
        <w:rPr>
          <w:rFonts w:ascii="Arial" w:hAnsi="Arial" w:cs="Arial"/>
          <w:b w:val="0"/>
          <w:bCs w:val="0"/>
          <w:u w:val="single"/>
        </w:rPr>
        <w:t>Addendum</w:t>
      </w:r>
      <w:r w:rsidR="00754C64">
        <w:rPr>
          <w:rFonts w:ascii="Arial" w:hAnsi="Arial" w:cs="Arial"/>
          <w:b w:val="0"/>
          <w:bCs w:val="0"/>
        </w:rPr>
        <w:t xml:space="preserve"> is to be used when the written summary includes optional sub-studies</w:t>
      </w:r>
      <w:r w:rsidRPr="1457853A">
        <w:rPr>
          <w:rFonts w:ascii="Arial" w:hAnsi="Arial" w:cs="Arial"/>
          <w:b w:val="0"/>
          <w:bCs w:val="0"/>
        </w:rPr>
        <w:t xml:space="preserve"> </w:t>
      </w:r>
      <w:r w:rsidR="00754C64">
        <w:rPr>
          <w:rFonts w:ascii="Arial" w:hAnsi="Arial" w:cs="Arial"/>
          <w:b w:val="0"/>
          <w:bCs w:val="0"/>
        </w:rPr>
        <w:t xml:space="preserve">and </w:t>
      </w:r>
      <w:r w:rsidRPr="1457853A">
        <w:rPr>
          <w:rFonts w:ascii="Arial" w:hAnsi="Arial" w:cs="Arial"/>
          <w:b w:val="0"/>
          <w:bCs w:val="0"/>
        </w:rPr>
        <w:t>must be signed and dated by:</w:t>
      </w:r>
    </w:p>
    <w:p w14:paraId="4406D347" w14:textId="77777777" w:rsidR="00F82117" w:rsidRPr="006255CA" w:rsidRDefault="00F82117" w:rsidP="005D717F">
      <w:pPr>
        <w:pStyle w:val="ListParagraph"/>
        <w:numPr>
          <w:ilvl w:val="0"/>
          <w:numId w:val="13"/>
        </w:numPr>
        <w:tabs>
          <w:tab w:val="left" w:pos="426"/>
        </w:tabs>
        <w:kinsoku w:val="0"/>
        <w:overflowPunct w:val="0"/>
        <w:rPr>
          <w:rFonts w:ascii="Arial" w:hAnsi="Arial" w:cs="Arial"/>
          <w:spacing w:val="-2"/>
          <w:sz w:val="22"/>
          <w:szCs w:val="22"/>
        </w:rPr>
      </w:pPr>
      <w:r w:rsidRPr="006255CA">
        <w:rPr>
          <w:rFonts w:ascii="Arial" w:hAnsi="Arial" w:cs="Arial"/>
          <w:sz w:val="22"/>
          <w:szCs w:val="22"/>
        </w:rPr>
        <w:t>Person Obtaining Consent</w:t>
      </w:r>
    </w:p>
    <w:p w14:paraId="196C27E9" w14:textId="77777777" w:rsidR="00F82117" w:rsidRPr="006255CA" w:rsidRDefault="00F82117" w:rsidP="005D717F">
      <w:pPr>
        <w:pStyle w:val="ListParagraph"/>
        <w:numPr>
          <w:ilvl w:val="0"/>
          <w:numId w:val="13"/>
        </w:numPr>
        <w:tabs>
          <w:tab w:val="left" w:pos="432"/>
        </w:tabs>
        <w:kinsoku w:val="0"/>
        <w:overflowPunct w:val="0"/>
        <w:spacing w:before="1"/>
        <w:rPr>
          <w:rFonts w:ascii="Arial" w:hAnsi="Arial" w:cs="Arial"/>
          <w:color w:val="000000"/>
          <w:spacing w:val="-2"/>
          <w:sz w:val="22"/>
          <w:szCs w:val="22"/>
        </w:rPr>
      </w:pPr>
      <w:r w:rsidRPr="006255CA">
        <w:rPr>
          <w:rFonts w:ascii="Arial" w:hAnsi="Arial" w:cs="Arial"/>
          <w:sz w:val="22"/>
          <w:szCs w:val="22"/>
        </w:rPr>
        <w:t>Witness</w:t>
      </w:r>
      <w:r w:rsidRPr="006255CA">
        <w:rPr>
          <w:rFonts w:ascii="Arial" w:hAnsi="Arial" w:cs="Arial"/>
          <w:spacing w:val="-9"/>
          <w:sz w:val="22"/>
          <w:szCs w:val="22"/>
        </w:rPr>
        <w:t xml:space="preserve"> </w:t>
      </w:r>
    </w:p>
    <w:p w14:paraId="3CF2D8B6" w14:textId="77777777" w:rsidR="00F82117" w:rsidRPr="006255CA" w:rsidRDefault="00F82117" w:rsidP="00E71EED">
      <w:pPr>
        <w:pStyle w:val="BodyText"/>
        <w:kinsoku w:val="0"/>
        <w:overflowPunct w:val="0"/>
        <w:spacing w:before="6"/>
        <w:rPr>
          <w:rFonts w:ascii="Arial" w:hAnsi="Arial" w:cs="Arial"/>
        </w:rPr>
      </w:pPr>
    </w:p>
    <w:p w14:paraId="34CE0A41" w14:textId="2415AB9A" w:rsidR="006D4834" w:rsidRPr="00754C64" w:rsidRDefault="006D4834" w:rsidP="00754C64">
      <w:pPr>
        <w:pStyle w:val="BodyText"/>
        <w:kinsoku w:val="0"/>
        <w:overflowPunct w:val="0"/>
        <w:spacing w:before="6"/>
        <w:ind w:left="90"/>
        <w:rPr>
          <w:rFonts w:ascii="Arial" w:hAnsi="Arial" w:cs="Arial"/>
          <w:i/>
          <w:iCs/>
        </w:rPr>
      </w:pPr>
      <w:r w:rsidRPr="006255CA">
        <w:rPr>
          <w:rFonts w:ascii="Arial" w:hAnsi="Arial" w:cs="Arial"/>
        </w:rPr>
        <w:t>*</w:t>
      </w:r>
      <w:r w:rsidRPr="006255CA">
        <w:rPr>
          <w:rFonts w:ascii="Arial" w:hAnsi="Arial" w:cs="Arial"/>
          <w:i/>
          <w:iCs/>
        </w:rPr>
        <w:t xml:space="preserve"> The subject</w:t>
      </w:r>
      <w:r w:rsidR="001C21E5" w:rsidRPr="006255CA">
        <w:rPr>
          <w:rFonts w:ascii="Arial" w:hAnsi="Arial" w:cs="Arial"/>
          <w:i/>
          <w:iCs/>
        </w:rPr>
        <w:t xml:space="preserve"> or l</w:t>
      </w:r>
      <w:r w:rsidRPr="006255CA">
        <w:rPr>
          <w:rFonts w:ascii="Arial" w:hAnsi="Arial" w:cs="Arial"/>
          <w:i/>
          <w:iCs/>
        </w:rPr>
        <w:t>egal representative will receive a signed copy of the short form</w:t>
      </w:r>
      <w:r w:rsidR="00C010EA">
        <w:rPr>
          <w:rFonts w:ascii="Arial" w:hAnsi="Arial" w:cs="Arial"/>
          <w:i/>
          <w:iCs/>
        </w:rPr>
        <w:t>.</w:t>
      </w:r>
    </w:p>
    <w:sectPr w:rsidR="006D4834" w:rsidRPr="00754C64" w:rsidSect="00754C64">
      <w:headerReference w:type="default" r:id="rId10"/>
      <w:pgSz w:w="12240" w:h="15840"/>
      <w:pgMar w:top="720" w:right="720" w:bottom="720" w:left="720" w:header="764"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3BA3" w14:textId="77777777" w:rsidR="00090840" w:rsidRDefault="00090840">
      <w:r>
        <w:separator/>
      </w:r>
    </w:p>
  </w:endnote>
  <w:endnote w:type="continuationSeparator" w:id="0">
    <w:p w14:paraId="70C4B7E3" w14:textId="77777777" w:rsidR="00090840" w:rsidRDefault="0009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BAB9" w14:textId="77777777" w:rsidR="00090840" w:rsidRDefault="00090840">
      <w:r>
        <w:separator/>
      </w:r>
    </w:p>
  </w:footnote>
  <w:footnote w:type="continuationSeparator" w:id="0">
    <w:p w14:paraId="164A5DB9" w14:textId="77777777" w:rsidR="00090840" w:rsidRDefault="0009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4705" w14:textId="4E208D3F" w:rsidR="00976EB4" w:rsidRDefault="00581CEE">
    <w:pPr>
      <w:pStyle w:val="Header"/>
    </w:pPr>
    <w:r>
      <w:rPr>
        <w:noProof/>
      </w:rPr>
      <w:t xml:space="preserve">Guidance for Non-English </w:t>
    </w:r>
    <w:r w:rsidR="00D40D1D">
      <w:rPr>
        <w:noProof/>
      </w:rPr>
      <w:t xml:space="preserve">Speaking </w:t>
    </w:r>
    <w:r>
      <w:rPr>
        <w:noProof/>
      </w:rPr>
      <w:t>Consent</w:t>
    </w:r>
    <w:r w:rsidR="00976EB4">
      <w:t xml:space="preserve"> </w:t>
    </w:r>
    <w:r w:rsidR="00D40D1D">
      <w:t>Process</w:t>
    </w:r>
  </w:p>
</w:hdr>
</file>

<file path=word/intelligence2.xml><?xml version="1.0" encoding="utf-8"?>
<int2:intelligence xmlns:int2="http://schemas.microsoft.com/office/intelligence/2020/intelligence">
  <int2:observations>
    <int2:bookmark int2:bookmarkName="_Int_pWO7xyZA" int2:invalidationBookmarkName="" int2:hashCode="rXW04i5V3oLpT4" int2:id="tl8WMd2w">
      <int2:state int2:type="LegacyProofing" int2:value="Rejected"/>
    </int2:bookmark>
    <int2:bookmark int2:bookmarkName="_Int_wunbyPsQ" int2:invalidationBookmarkName="" int2:hashCode="rXW04i5V3oLpT4" int2:id="oM9ufqPy">
      <int2:state int2:type="LegacyProofing" int2:value="Rejected"/>
    </int2:bookmark>
    <int2:bookmark int2:bookmarkName="_Int_8HN5n9qt" int2:invalidationBookmarkName="" int2:hashCode="0uf8Hc2l0+jwzf" int2:id="6nLH5qP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numFmt w:val="bullet"/>
      <w:lvlText w:val=""/>
      <w:lvlJc w:val="left"/>
      <w:pPr>
        <w:ind w:left="1560" w:hanging="360"/>
      </w:pPr>
      <w:rPr>
        <w:rFonts w:ascii="Symbol" w:hAnsi="Symbol" w:cs="Symbol"/>
        <w:b w:val="0"/>
        <w:bCs w:val="0"/>
        <w:i w:val="0"/>
        <w:iCs w:val="0"/>
        <w:w w:val="100"/>
        <w:sz w:val="20"/>
        <w:szCs w:val="20"/>
      </w:rPr>
    </w:lvl>
    <w:lvl w:ilvl="1">
      <w:numFmt w:val="bullet"/>
      <w:lvlText w:val="o"/>
      <w:lvlJc w:val="left"/>
      <w:pPr>
        <w:ind w:left="2280" w:hanging="360"/>
      </w:pPr>
      <w:rPr>
        <w:rFonts w:ascii="Courier New" w:hAnsi="Courier New" w:cs="Courier New"/>
        <w:b w:val="0"/>
        <w:bCs w:val="0"/>
        <w:i w:val="0"/>
        <w:iCs w:val="0"/>
        <w:w w:val="100"/>
        <w:sz w:val="20"/>
        <w:szCs w:val="20"/>
      </w:rPr>
    </w:lvl>
    <w:lvl w:ilvl="2">
      <w:numFmt w:val="bullet"/>
      <w:lvlText w:val=""/>
      <w:lvlJc w:val="left"/>
      <w:pPr>
        <w:ind w:left="2999" w:hanging="360"/>
      </w:pPr>
      <w:rPr>
        <w:rFonts w:ascii="Symbol" w:hAnsi="Symbol" w:cs="Symbol"/>
        <w:b w:val="0"/>
        <w:bCs w:val="0"/>
        <w:i w:val="0"/>
        <w:iCs w:val="0"/>
        <w:w w:val="99"/>
        <w:sz w:val="22"/>
        <w:szCs w:val="22"/>
      </w:rPr>
    </w:lvl>
    <w:lvl w:ilvl="3">
      <w:numFmt w:val="bullet"/>
      <w:lvlText w:val="•"/>
      <w:lvlJc w:val="left"/>
      <w:pPr>
        <w:ind w:left="3820" w:hanging="360"/>
      </w:pPr>
    </w:lvl>
    <w:lvl w:ilvl="4">
      <w:numFmt w:val="bullet"/>
      <w:lvlText w:val="•"/>
      <w:lvlJc w:val="left"/>
      <w:pPr>
        <w:ind w:left="4640" w:hanging="360"/>
      </w:pPr>
    </w:lvl>
    <w:lvl w:ilvl="5">
      <w:numFmt w:val="bullet"/>
      <w:lvlText w:val="•"/>
      <w:lvlJc w:val="left"/>
      <w:pPr>
        <w:ind w:left="5460" w:hanging="360"/>
      </w:pPr>
    </w:lvl>
    <w:lvl w:ilvl="6">
      <w:numFmt w:val="bullet"/>
      <w:lvlText w:val="•"/>
      <w:lvlJc w:val="left"/>
      <w:pPr>
        <w:ind w:left="6280" w:hanging="360"/>
      </w:pPr>
    </w:lvl>
    <w:lvl w:ilvl="7">
      <w:numFmt w:val="bullet"/>
      <w:lvlText w:val="•"/>
      <w:lvlJc w:val="left"/>
      <w:pPr>
        <w:ind w:left="7100" w:hanging="360"/>
      </w:pPr>
    </w:lvl>
    <w:lvl w:ilvl="8">
      <w:numFmt w:val="bullet"/>
      <w:lvlText w:val="•"/>
      <w:lvlJc w:val="left"/>
      <w:pPr>
        <w:ind w:left="7920" w:hanging="360"/>
      </w:pPr>
    </w:lvl>
  </w:abstractNum>
  <w:abstractNum w:abstractNumId="1" w15:restartNumberingAfterBreak="0">
    <w:nsid w:val="00000403"/>
    <w:multiLevelType w:val="multilevel"/>
    <w:tmpl w:val="FFFFFFFF"/>
    <w:lvl w:ilvl="0">
      <w:start w:val="1"/>
      <w:numFmt w:val="lowerRoman"/>
      <w:lvlText w:val="%1)"/>
      <w:lvlJc w:val="left"/>
      <w:pPr>
        <w:ind w:left="419" w:hanging="300"/>
      </w:pPr>
      <w:rPr>
        <w:rFonts w:ascii="Times New Roman" w:hAnsi="Times New Roman" w:cs="Times New Roman"/>
        <w:b w:val="0"/>
        <w:bCs w:val="0"/>
        <w:i w:val="0"/>
        <w:iCs w:val="0"/>
        <w:w w:val="99"/>
        <w:sz w:val="22"/>
        <w:szCs w:val="22"/>
      </w:rPr>
    </w:lvl>
    <w:lvl w:ilvl="1">
      <w:numFmt w:val="bullet"/>
      <w:lvlText w:val="•"/>
      <w:lvlJc w:val="left"/>
      <w:pPr>
        <w:ind w:left="1334" w:hanging="300"/>
      </w:pPr>
    </w:lvl>
    <w:lvl w:ilvl="2">
      <w:numFmt w:val="bullet"/>
      <w:lvlText w:val="•"/>
      <w:lvlJc w:val="left"/>
      <w:pPr>
        <w:ind w:left="2248" w:hanging="300"/>
      </w:pPr>
    </w:lvl>
    <w:lvl w:ilvl="3">
      <w:numFmt w:val="bullet"/>
      <w:lvlText w:val="•"/>
      <w:lvlJc w:val="left"/>
      <w:pPr>
        <w:ind w:left="3162" w:hanging="300"/>
      </w:pPr>
    </w:lvl>
    <w:lvl w:ilvl="4">
      <w:numFmt w:val="bullet"/>
      <w:lvlText w:val="•"/>
      <w:lvlJc w:val="left"/>
      <w:pPr>
        <w:ind w:left="4076" w:hanging="300"/>
      </w:pPr>
    </w:lvl>
    <w:lvl w:ilvl="5">
      <w:numFmt w:val="bullet"/>
      <w:lvlText w:val="•"/>
      <w:lvlJc w:val="left"/>
      <w:pPr>
        <w:ind w:left="4990" w:hanging="300"/>
      </w:pPr>
    </w:lvl>
    <w:lvl w:ilvl="6">
      <w:numFmt w:val="bullet"/>
      <w:lvlText w:val="•"/>
      <w:lvlJc w:val="left"/>
      <w:pPr>
        <w:ind w:left="5904" w:hanging="300"/>
      </w:pPr>
    </w:lvl>
    <w:lvl w:ilvl="7">
      <w:numFmt w:val="bullet"/>
      <w:lvlText w:val="•"/>
      <w:lvlJc w:val="left"/>
      <w:pPr>
        <w:ind w:left="6818" w:hanging="300"/>
      </w:pPr>
    </w:lvl>
    <w:lvl w:ilvl="8">
      <w:numFmt w:val="bullet"/>
      <w:lvlText w:val="•"/>
      <w:lvlJc w:val="left"/>
      <w:pPr>
        <w:ind w:left="7732" w:hanging="300"/>
      </w:pPr>
    </w:lvl>
  </w:abstractNum>
  <w:abstractNum w:abstractNumId="2" w15:restartNumberingAfterBreak="0">
    <w:nsid w:val="00000404"/>
    <w:multiLevelType w:val="multilevel"/>
    <w:tmpl w:val="FFFFFFFF"/>
    <w:lvl w:ilvl="0">
      <w:start w:val="1"/>
      <w:numFmt w:val="lowerRoman"/>
      <w:lvlText w:val="%1)"/>
      <w:lvlJc w:val="left"/>
      <w:pPr>
        <w:ind w:left="419" w:hanging="300"/>
      </w:pPr>
      <w:rPr>
        <w:rFonts w:ascii="Times New Roman" w:hAnsi="Times New Roman" w:cs="Times New Roman"/>
        <w:b w:val="0"/>
        <w:bCs w:val="0"/>
        <w:i w:val="0"/>
        <w:iCs w:val="0"/>
        <w:w w:val="99"/>
        <w:sz w:val="22"/>
        <w:szCs w:val="22"/>
      </w:rPr>
    </w:lvl>
    <w:lvl w:ilvl="1">
      <w:numFmt w:val="bullet"/>
      <w:lvlText w:val="•"/>
      <w:lvlJc w:val="left"/>
      <w:pPr>
        <w:ind w:left="1334" w:hanging="300"/>
      </w:pPr>
    </w:lvl>
    <w:lvl w:ilvl="2">
      <w:numFmt w:val="bullet"/>
      <w:lvlText w:val="•"/>
      <w:lvlJc w:val="left"/>
      <w:pPr>
        <w:ind w:left="2248" w:hanging="300"/>
      </w:pPr>
    </w:lvl>
    <w:lvl w:ilvl="3">
      <w:numFmt w:val="bullet"/>
      <w:lvlText w:val="•"/>
      <w:lvlJc w:val="left"/>
      <w:pPr>
        <w:ind w:left="3162" w:hanging="300"/>
      </w:pPr>
    </w:lvl>
    <w:lvl w:ilvl="4">
      <w:numFmt w:val="bullet"/>
      <w:lvlText w:val="•"/>
      <w:lvlJc w:val="left"/>
      <w:pPr>
        <w:ind w:left="4076" w:hanging="300"/>
      </w:pPr>
    </w:lvl>
    <w:lvl w:ilvl="5">
      <w:numFmt w:val="bullet"/>
      <w:lvlText w:val="•"/>
      <w:lvlJc w:val="left"/>
      <w:pPr>
        <w:ind w:left="4990" w:hanging="300"/>
      </w:pPr>
    </w:lvl>
    <w:lvl w:ilvl="6">
      <w:numFmt w:val="bullet"/>
      <w:lvlText w:val="•"/>
      <w:lvlJc w:val="left"/>
      <w:pPr>
        <w:ind w:left="5904" w:hanging="300"/>
      </w:pPr>
    </w:lvl>
    <w:lvl w:ilvl="7">
      <w:numFmt w:val="bullet"/>
      <w:lvlText w:val="•"/>
      <w:lvlJc w:val="left"/>
      <w:pPr>
        <w:ind w:left="6818" w:hanging="300"/>
      </w:pPr>
    </w:lvl>
    <w:lvl w:ilvl="8">
      <w:numFmt w:val="bullet"/>
      <w:lvlText w:val="•"/>
      <w:lvlJc w:val="left"/>
      <w:pPr>
        <w:ind w:left="7732" w:hanging="300"/>
      </w:pPr>
    </w:lvl>
  </w:abstractNum>
  <w:abstractNum w:abstractNumId="3" w15:restartNumberingAfterBreak="0">
    <w:nsid w:val="065D5DB9"/>
    <w:multiLevelType w:val="hybridMultilevel"/>
    <w:tmpl w:val="A626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6FC0"/>
    <w:multiLevelType w:val="multilevel"/>
    <w:tmpl w:val="FFFFFFFF"/>
    <w:lvl w:ilvl="0">
      <w:start w:val="1"/>
      <w:numFmt w:val="lowerRoman"/>
      <w:lvlText w:val="%1)"/>
      <w:lvlJc w:val="left"/>
      <w:pPr>
        <w:ind w:left="390" w:hanging="300"/>
      </w:pPr>
      <w:rPr>
        <w:rFonts w:ascii="Times New Roman" w:hAnsi="Times New Roman" w:cs="Times New Roman"/>
        <w:b w:val="0"/>
        <w:bCs w:val="0"/>
        <w:i w:val="0"/>
        <w:iCs w:val="0"/>
        <w:w w:val="99"/>
        <w:sz w:val="22"/>
        <w:szCs w:val="22"/>
      </w:rPr>
    </w:lvl>
    <w:lvl w:ilvl="1">
      <w:numFmt w:val="bullet"/>
      <w:lvlText w:val="•"/>
      <w:lvlJc w:val="left"/>
      <w:pPr>
        <w:ind w:left="1334" w:hanging="300"/>
      </w:pPr>
    </w:lvl>
    <w:lvl w:ilvl="2">
      <w:numFmt w:val="bullet"/>
      <w:lvlText w:val="•"/>
      <w:lvlJc w:val="left"/>
      <w:pPr>
        <w:ind w:left="2248" w:hanging="300"/>
      </w:pPr>
    </w:lvl>
    <w:lvl w:ilvl="3">
      <w:numFmt w:val="bullet"/>
      <w:lvlText w:val="•"/>
      <w:lvlJc w:val="left"/>
      <w:pPr>
        <w:ind w:left="3162" w:hanging="300"/>
      </w:pPr>
    </w:lvl>
    <w:lvl w:ilvl="4">
      <w:numFmt w:val="bullet"/>
      <w:lvlText w:val="•"/>
      <w:lvlJc w:val="left"/>
      <w:pPr>
        <w:ind w:left="4076" w:hanging="300"/>
      </w:pPr>
    </w:lvl>
    <w:lvl w:ilvl="5">
      <w:numFmt w:val="bullet"/>
      <w:lvlText w:val="•"/>
      <w:lvlJc w:val="left"/>
      <w:pPr>
        <w:ind w:left="4990" w:hanging="300"/>
      </w:pPr>
    </w:lvl>
    <w:lvl w:ilvl="6">
      <w:numFmt w:val="bullet"/>
      <w:lvlText w:val="•"/>
      <w:lvlJc w:val="left"/>
      <w:pPr>
        <w:ind w:left="5904" w:hanging="300"/>
      </w:pPr>
    </w:lvl>
    <w:lvl w:ilvl="7">
      <w:numFmt w:val="bullet"/>
      <w:lvlText w:val="•"/>
      <w:lvlJc w:val="left"/>
      <w:pPr>
        <w:ind w:left="6818" w:hanging="300"/>
      </w:pPr>
    </w:lvl>
    <w:lvl w:ilvl="8">
      <w:numFmt w:val="bullet"/>
      <w:lvlText w:val="•"/>
      <w:lvlJc w:val="left"/>
      <w:pPr>
        <w:ind w:left="7732" w:hanging="300"/>
      </w:pPr>
    </w:lvl>
  </w:abstractNum>
  <w:abstractNum w:abstractNumId="5" w15:restartNumberingAfterBreak="0">
    <w:nsid w:val="277D1D83"/>
    <w:multiLevelType w:val="hybridMultilevel"/>
    <w:tmpl w:val="A8CC06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33DA7A1A"/>
    <w:multiLevelType w:val="hybridMultilevel"/>
    <w:tmpl w:val="04B28ED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41AC36E1"/>
    <w:multiLevelType w:val="hybridMultilevel"/>
    <w:tmpl w:val="3DC4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F36CB"/>
    <w:multiLevelType w:val="hybridMultilevel"/>
    <w:tmpl w:val="A28A353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59636711"/>
    <w:multiLevelType w:val="hybridMultilevel"/>
    <w:tmpl w:val="679E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D798C"/>
    <w:multiLevelType w:val="multilevel"/>
    <w:tmpl w:val="5B925D32"/>
    <w:lvl w:ilvl="0">
      <w:start w:val="1"/>
      <w:numFmt w:val="bullet"/>
      <w:lvlText w:val=""/>
      <w:lvlJc w:val="left"/>
      <w:pPr>
        <w:ind w:left="390" w:hanging="300"/>
      </w:pPr>
      <w:rPr>
        <w:rFonts w:ascii="Symbol" w:hAnsi="Symbol" w:hint="default"/>
        <w:b w:val="0"/>
        <w:bCs w:val="0"/>
        <w:i w:val="0"/>
        <w:iCs w:val="0"/>
        <w:w w:val="99"/>
        <w:sz w:val="22"/>
        <w:szCs w:val="22"/>
      </w:rPr>
    </w:lvl>
    <w:lvl w:ilvl="1">
      <w:numFmt w:val="bullet"/>
      <w:lvlText w:val="•"/>
      <w:lvlJc w:val="left"/>
      <w:pPr>
        <w:ind w:left="1334" w:hanging="300"/>
      </w:pPr>
    </w:lvl>
    <w:lvl w:ilvl="2">
      <w:numFmt w:val="bullet"/>
      <w:lvlText w:val="•"/>
      <w:lvlJc w:val="left"/>
      <w:pPr>
        <w:ind w:left="2248" w:hanging="300"/>
      </w:pPr>
    </w:lvl>
    <w:lvl w:ilvl="3">
      <w:numFmt w:val="bullet"/>
      <w:lvlText w:val="•"/>
      <w:lvlJc w:val="left"/>
      <w:pPr>
        <w:ind w:left="3162" w:hanging="300"/>
      </w:pPr>
    </w:lvl>
    <w:lvl w:ilvl="4">
      <w:numFmt w:val="bullet"/>
      <w:lvlText w:val="•"/>
      <w:lvlJc w:val="left"/>
      <w:pPr>
        <w:ind w:left="4076" w:hanging="300"/>
      </w:pPr>
    </w:lvl>
    <w:lvl w:ilvl="5">
      <w:numFmt w:val="bullet"/>
      <w:lvlText w:val="•"/>
      <w:lvlJc w:val="left"/>
      <w:pPr>
        <w:ind w:left="4990" w:hanging="300"/>
      </w:pPr>
    </w:lvl>
    <w:lvl w:ilvl="6">
      <w:numFmt w:val="bullet"/>
      <w:lvlText w:val="•"/>
      <w:lvlJc w:val="left"/>
      <w:pPr>
        <w:ind w:left="5904" w:hanging="300"/>
      </w:pPr>
    </w:lvl>
    <w:lvl w:ilvl="7">
      <w:numFmt w:val="bullet"/>
      <w:lvlText w:val="•"/>
      <w:lvlJc w:val="left"/>
      <w:pPr>
        <w:ind w:left="6818" w:hanging="300"/>
      </w:pPr>
    </w:lvl>
    <w:lvl w:ilvl="8">
      <w:numFmt w:val="bullet"/>
      <w:lvlText w:val="•"/>
      <w:lvlJc w:val="left"/>
      <w:pPr>
        <w:ind w:left="7732" w:hanging="300"/>
      </w:pPr>
    </w:lvl>
  </w:abstractNum>
  <w:abstractNum w:abstractNumId="11" w15:restartNumberingAfterBreak="0">
    <w:nsid w:val="5D832C56"/>
    <w:multiLevelType w:val="multilevel"/>
    <w:tmpl w:val="FFFFFFFF"/>
    <w:lvl w:ilvl="0">
      <w:start w:val="1"/>
      <w:numFmt w:val="lowerRoman"/>
      <w:lvlText w:val="%1)"/>
      <w:lvlJc w:val="left"/>
      <w:pPr>
        <w:ind w:left="419" w:hanging="300"/>
      </w:pPr>
      <w:rPr>
        <w:rFonts w:ascii="Times New Roman" w:hAnsi="Times New Roman" w:cs="Times New Roman"/>
        <w:b w:val="0"/>
        <w:bCs w:val="0"/>
        <w:i w:val="0"/>
        <w:iCs w:val="0"/>
        <w:w w:val="99"/>
        <w:sz w:val="22"/>
        <w:szCs w:val="22"/>
      </w:rPr>
    </w:lvl>
    <w:lvl w:ilvl="1">
      <w:numFmt w:val="bullet"/>
      <w:lvlText w:val="•"/>
      <w:lvlJc w:val="left"/>
      <w:pPr>
        <w:ind w:left="1334" w:hanging="300"/>
      </w:pPr>
    </w:lvl>
    <w:lvl w:ilvl="2">
      <w:numFmt w:val="bullet"/>
      <w:lvlText w:val="•"/>
      <w:lvlJc w:val="left"/>
      <w:pPr>
        <w:ind w:left="2248" w:hanging="300"/>
      </w:pPr>
    </w:lvl>
    <w:lvl w:ilvl="3">
      <w:numFmt w:val="bullet"/>
      <w:lvlText w:val="•"/>
      <w:lvlJc w:val="left"/>
      <w:pPr>
        <w:ind w:left="3162" w:hanging="300"/>
      </w:pPr>
    </w:lvl>
    <w:lvl w:ilvl="4">
      <w:numFmt w:val="bullet"/>
      <w:lvlText w:val="•"/>
      <w:lvlJc w:val="left"/>
      <w:pPr>
        <w:ind w:left="4076" w:hanging="300"/>
      </w:pPr>
    </w:lvl>
    <w:lvl w:ilvl="5">
      <w:numFmt w:val="bullet"/>
      <w:lvlText w:val="•"/>
      <w:lvlJc w:val="left"/>
      <w:pPr>
        <w:ind w:left="4990" w:hanging="300"/>
      </w:pPr>
    </w:lvl>
    <w:lvl w:ilvl="6">
      <w:numFmt w:val="bullet"/>
      <w:lvlText w:val="•"/>
      <w:lvlJc w:val="left"/>
      <w:pPr>
        <w:ind w:left="5904" w:hanging="300"/>
      </w:pPr>
    </w:lvl>
    <w:lvl w:ilvl="7">
      <w:numFmt w:val="bullet"/>
      <w:lvlText w:val="•"/>
      <w:lvlJc w:val="left"/>
      <w:pPr>
        <w:ind w:left="6818" w:hanging="300"/>
      </w:pPr>
    </w:lvl>
    <w:lvl w:ilvl="8">
      <w:numFmt w:val="bullet"/>
      <w:lvlText w:val="•"/>
      <w:lvlJc w:val="left"/>
      <w:pPr>
        <w:ind w:left="7732" w:hanging="300"/>
      </w:pPr>
    </w:lvl>
  </w:abstractNum>
  <w:abstractNum w:abstractNumId="12" w15:restartNumberingAfterBreak="0">
    <w:nsid w:val="64097A06"/>
    <w:multiLevelType w:val="hybridMultilevel"/>
    <w:tmpl w:val="08920FBE"/>
    <w:lvl w:ilvl="0" w:tplc="57189E14">
      <w:start w:val="1"/>
      <w:numFmt w:val="bullet"/>
      <w:lvlText w:val=""/>
      <w:lvlJc w:val="left"/>
      <w:pPr>
        <w:ind w:left="720" w:hanging="360"/>
      </w:pPr>
      <w:rPr>
        <w:rFonts w:ascii="Symbol" w:hAnsi="Symbol" w:hint="default"/>
      </w:rPr>
    </w:lvl>
    <w:lvl w:ilvl="1" w:tplc="D9CE7226">
      <w:start w:val="1"/>
      <w:numFmt w:val="bullet"/>
      <w:lvlText w:val="o"/>
      <w:lvlJc w:val="left"/>
      <w:pPr>
        <w:ind w:left="1440" w:hanging="360"/>
      </w:pPr>
      <w:rPr>
        <w:rFonts w:ascii="Courier New" w:hAnsi="Courier New" w:hint="default"/>
      </w:rPr>
    </w:lvl>
    <w:lvl w:ilvl="2" w:tplc="8CE82782">
      <w:start w:val="1"/>
      <w:numFmt w:val="bullet"/>
      <w:lvlText w:val=""/>
      <w:lvlJc w:val="left"/>
      <w:pPr>
        <w:ind w:left="2160" w:hanging="360"/>
      </w:pPr>
      <w:rPr>
        <w:rFonts w:ascii="Wingdings" w:hAnsi="Wingdings" w:hint="default"/>
      </w:rPr>
    </w:lvl>
    <w:lvl w:ilvl="3" w:tplc="2E82997A">
      <w:start w:val="1"/>
      <w:numFmt w:val="bullet"/>
      <w:lvlText w:val=""/>
      <w:lvlJc w:val="left"/>
      <w:pPr>
        <w:ind w:left="2880" w:hanging="360"/>
      </w:pPr>
      <w:rPr>
        <w:rFonts w:ascii="Symbol" w:hAnsi="Symbol" w:hint="default"/>
      </w:rPr>
    </w:lvl>
    <w:lvl w:ilvl="4" w:tplc="85B87A0C">
      <w:start w:val="1"/>
      <w:numFmt w:val="bullet"/>
      <w:lvlText w:val="o"/>
      <w:lvlJc w:val="left"/>
      <w:pPr>
        <w:ind w:left="3600" w:hanging="360"/>
      </w:pPr>
      <w:rPr>
        <w:rFonts w:ascii="Courier New" w:hAnsi="Courier New" w:hint="default"/>
      </w:rPr>
    </w:lvl>
    <w:lvl w:ilvl="5" w:tplc="8584A87E">
      <w:start w:val="1"/>
      <w:numFmt w:val="bullet"/>
      <w:lvlText w:val=""/>
      <w:lvlJc w:val="left"/>
      <w:pPr>
        <w:ind w:left="4320" w:hanging="360"/>
      </w:pPr>
      <w:rPr>
        <w:rFonts w:ascii="Wingdings" w:hAnsi="Wingdings" w:hint="default"/>
      </w:rPr>
    </w:lvl>
    <w:lvl w:ilvl="6" w:tplc="859E8192">
      <w:start w:val="1"/>
      <w:numFmt w:val="bullet"/>
      <w:lvlText w:val=""/>
      <w:lvlJc w:val="left"/>
      <w:pPr>
        <w:ind w:left="5040" w:hanging="360"/>
      </w:pPr>
      <w:rPr>
        <w:rFonts w:ascii="Symbol" w:hAnsi="Symbol" w:hint="default"/>
      </w:rPr>
    </w:lvl>
    <w:lvl w:ilvl="7" w:tplc="536CE49A">
      <w:start w:val="1"/>
      <w:numFmt w:val="bullet"/>
      <w:lvlText w:val="o"/>
      <w:lvlJc w:val="left"/>
      <w:pPr>
        <w:ind w:left="5760" w:hanging="360"/>
      </w:pPr>
      <w:rPr>
        <w:rFonts w:ascii="Courier New" w:hAnsi="Courier New" w:hint="default"/>
      </w:rPr>
    </w:lvl>
    <w:lvl w:ilvl="8" w:tplc="756051D8">
      <w:start w:val="1"/>
      <w:numFmt w:val="bullet"/>
      <w:lvlText w:val=""/>
      <w:lvlJc w:val="left"/>
      <w:pPr>
        <w:ind w:left="6480" w:hanging="360"/>
      </w:pPr>
      <w:rPr>
        <w:rFonts w:ascii="Wingdings" w:hAnsi="Wingdings" w:hint="default"/>
      </w:rPr>
    </w:lvl>
  </w:abstractNum>
  <w:abstractNum w:abstractNumId="13" w15:restartNumberingAfterBreak="0">
    <w:nsid w:val="6ACF5888"/>
    <w:multiLevelType w:val="multilevel"/>
    <w:tmpl w:val="D748956C"/>
    <w:lvl w:ilvl="0">
      <w:start w:val="1"/>
      <w:numFmt w:val="bullet"/>
      <w:lvlText w:val=""/>
      <w:lvlJc w:val="left"/>
      <w:pPr>
        <w:ind w:left="720" w:hanging="300"/>
      </w:pPr>
      <w:rPr>
        <w:rFonts w:ascii="Symbol" w:hAnsi="Symbol" w:hint="default"/>
        <w:b w:val="0"/>
        <w:bCs w:val="0"/>
        <w:i w:val="0"/>
        <w:iCs w:val="0"/>
        <w:w w:val="99"/>
        <w:sz w:val="22"/>
        <w:szCs w:val="22"/>
      </w:rPr>
    </w:lvl>
    <w:lvl w:ilvl="1">
      <w:numFmt w:val="bullet"/>
      <w:lvlText w:val="•"/>
      <w:lvlJc w:val="left"/>
      <w:pPr>
        <w:ind w:left="1664" w:hanging="300"/>
      </w:pPr>
    </w:lvl>
    <w:lvl w:ilvl="2">
      <w:numFmt w:val="bullet"/>
      <w:lvlText w:val="•"/>
      <w:lvlJc w:val="left"/>
      <w:pPr>
        <w:ind w:left="2578" w:hanging="300"/>
      </w:pPr>
    </w:lvl>
    <w:lvl w:ilvl="3">
      <w:numFmt w:val="bullet"/>
      <w:lvlText w:val="•"/>
      <w:lvlJc w:val="left"/>
      <w:pPr>
        <w:ind w:left="3492" w:hanging="300"/>
      </w:pPr>
    </w:lvl>
    <w:lvl w:ilvl="4">
      <w:numFmt w:val="bullet"/>
      <w:lvlText w:val="•"/>
      <w:lvlJc w:val="left"/>
      <w:pPr>
        <w:ind w:left="4406" w:hanging="300"/>
      </w:pPr>
    </w:lvl>
    <w:lvl w:ilvl="5">
      <w:numFmt w:val="bullet"/>
      <w:lvlText w:val="•"/>
      <w:lvlJc w:val="left"/>
      <w:pPr>
        <w:ind w:left="5320" w:hanging="300"/>
      </w:pPr>
    </w:lvl>
    <w:lvl w:ilvl="6">
      <w:numFmt w:val="bullet"/>
      <w:lvlText w:val="•"/>
      <w:lvlJc w:val="left"/>
      <w:pPr>
        <w:ind w:left="6234" w:hanging="300"/>
      </w:pPr>
    </w:lvl>
    <w:lvl w:ilvl="7">
      <w:numFmt w:val="bullet"/>
      <w:lvlText w:val="•"/>
      <w:lvlJc w:val="left"/>
      <w:pPr>
        <w:ind w:left="7148" w:hanging="300"/>
      </w:pPr>
    </w:lvl>
    <w:lvl w:ilvl="8">
      <w:numFmt w:val="bullet"/>
      <w:lvlText w:val="•"/>
      <w:lvlJc w:val="left"/>
      <w:pPr>
        <w:ind w:left="8062" w:hanging="300"/>
      </w:pPr>
    </w:lvl>
  </w:abstractNum>
  <w:abstractNum w:abstractNumId="14" w15:restartNumberingAfterBreak="0">
    <w:nsid w:val="7E554E5F"/>
    <w:multiLevelType w:val="multilevel"/>
    <w:tmpl w:val="FFFFFFFF"/>
    <w:lvl w:ilvl="0">
      <w:start w:val="1"/>
      <w:numFmt w:val="lowerRoman"/>
      <w:lvlText w:val="%1)"/>
      <w:lvlJc w:val="left"/>
      <w:pPr>
        <w:ind w:left="390" w:hanging="300"/>
      </w:pPr>
      <w:rPr>
        <w:rFonts w:ascii="Times New Roman" w:hAnsi="Times New Roman" w:cs="Times New Roman"/>
        <w:b w:val="0"/>
        <w:bCs w:val="0"/>
        <w:i w:val="0"/>
        <w:iCs w:val="0"/>
        <w:w w:val="99"/>
        <w:sz w:val="22"/>
        <w:szCs w:val="22"/>
      </w:rPr>
    </w:lvl>
    <w:lvl w:ilvl="1">
      <w:numFmt w:val="bullet"/>
      <w:lvlText w:val="•"/>
      <w:lvlJc w:val="left"/>
      <w:pPr>
        <w:ind w:left="1334" w:hanging="300"/>
      </w:pPr>
    </w:lvl>
    <w:lvl w:ilvl="2">
      <w:numFmt w:val="bullet"/>
      <w:lvlText w:val="•"/>
      <w:lvlJc w:val="left"/>
      <w:pPr>
        <w:ind w:left="2248" w:hanging="300"/>
      </w:pPr>
    </w:lvl>
    <w:lvl w:ilvl="3">
      <w:numFmt w:val="bullet"/>
      <w:lvlText w:val="•"/>
      <w:lvlJc w:val="left"/>
      <w:pPr>
        <w:ind w:left="3162" w:hanging="300"/>
      </w:pPr>
    </w:lvl>
    <w:lvl w:ilvl="4">
      <w:numFmt w:val="bullet"/>
      <w:lvlText w:val="•"/>
      <w:lvlJc w:val="left"/>
      <w:pPr>
        <w:ind w:left="4076" w:hanging="300"/>
      </w:pPr>
    </w:lvl>
    <w:lvl w:ilvl="5">
      <w:numFmt w:val="bullet"/>
      <w:lvlText w:val="•"/>
      <w:lvlJc w:val="left"/>
      <w:pPr>
        <w:ind w:left="4990" w:hanging="300"/>
      </w:pPr>
    </w:lvl>
    <w:lvl w:ilvl="6">
      <w:numFmt w:val="bullet"/>
      <w:lvlText w:val="•"/>
      <w:lvlJc w:val="left"/>
      <w:pPr>
        <w:ind w:left="5904" w:hanging="300"/>
      </w:pPr>
    </w:lvl>
    <w:lvl w:ilvl="7">
      <w:numFmt w:val="bullet"/>
      <w:lvlText w:val="•"/>
      <w:lvlJc w:val="left"/>
      <w:pPr>
        <w:ind w:left="6818" w:hanging="300"/>
      </w:pPr>
    </w:lvl>
    <w:lvl w:ilvl="8">
      <w:numFmt w:val="bullet"/>
      <w:lvlText w:val="•"/>
      <w:lvlJc w:val="left"/>
      <w:pPr>
        <w:ind w:left="7732" w:hanging="300"/>
      </w:pPr>
    </w:lvl>
  </w:abstractNum>
  <w:num w:numId="1">
    <w:abstractNumId w:val="2"/>
  </w:num>
  <w:num w:numId="2">
    <w:abstractNumId w:val="1"/>
  </w:num>
  <w:num w:numId="3">
    <w:abstractNumId w:val="0"/>
  </w:num>
  <w:num w:numId="4">
    <w:abstractNumId w:val="14"/>
  </w:num>
  <w:num w:numId="5">
    <w:abstractNumId w:val="7"/>
  </w:num>
  <w:num w:numId="6">
    <w:abstractNumId w:val="9"/>
  </w:num>
  <w:num w:numId="7">
    <w:abstractNumId w:val="8"/>
  </w:num>
  <w:num w:numId="8">
    <w:abstractNumId w:val="3"/>
  </w:num>
  <w:num w:numId="9">
    <w:abstractNumId w:val="6"/>
  </w:num>
  <w:num w:numId="10">
    <w:abstractNumId w:val="5"/>
  </w:num>
  <w:num w:numId="11">
    <w:abstractNumId w:val="4"/>
  </w:num>
  <w:num w:numId="12">
    <w:abstractNumId w:val="11"/>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A9"/>
    <w:rsid w:val="00027AF3"/>
    <w:rsid w:val="000740C6"/>
    <w:rsid w:val="000758F3"/>
    <w:rsid w:val="00090840"/>
    <w:rsid w:val="000969CD"/>
    <w:rsid w:val="000A3116"/>
    <w:rsid w:val="000B176D"/>
    <w:rsid w:val="000B3B55"/>
    <w:rsid w:val="000B7EC6"/>
    <w:rsid w:val="000F030E"/>
    <w:rsid w:val="000F11C2"/>
    <w:rsid w:val="00105E34"/>
    <w:rsid w:val="00107AEA"/>
    <w:rsid w:val="00121E72"/>
    <w:rsid w:val="00127EB3"/>
    <w:rsid w:val="001519FC"/>
    <w:rsid w:val="00161617"/>
    <w:rsid w:val="00170C84"/>
    <w:rsid w:val="001A5F71"/>
    <w:rsid w:val="001C21E5"/>
    <w:rsid w:val="001C6986"/>
    <w:rsid w:val="001F0D7F"/>
    <w:rsid w:val="00201D26"/>
    <w:rsid w:val="00202D60"/>
    <w:rsid w:val="00210E31"/>
    <w:rsid w:val="00221E6B"/>
    <w:rsid w:val="0025684A"/>
    <w:rsid w:val="002820BD"/>
    <w:rsid w:val="00283B33"/>
    <w:rsid w:val="002868FA"/>
    <w:rsid w:val="002A46A5"/>
    <w:rsid w:val="002D0FD4"/>
    <w:rsid w:val="002D4844"/>
    <w:rsid w:val="002F1E7D"/>
    <w:rsid w:val="00304802"/>
    <w:rsid w:val="0034661E"/>
    <w:rsid w:val="00353952"/>
    <w:rsid w:val="003556C4"/>
    <w:rsid w:val="0036705F"/>
    <w:rsid w:val="0039117C"/>
    <w:rsid w:val="00397D9D"/>
    <w:rsid w:val="003D4F20"/>
    <w:rsid w:val="00402B08"/>
    <w:rsid w:val="00432B38"/>
    <w:rsid w:val="00446525"/>
    <w:rsid w:val="0045193A"/>
    <w:rsid w:val="00475D8D"/>
    <w:rsid w:val="004A1D03"/>
    <w:rsid w:val="004A67D0"/>
    <w:rsid w:val="004C0D1F"/>
    <w:rsid w:val="004D39D2"/>
    <w:rsid w:val="004E4B60"/>
    <w:rsid w:val="0053658B"/>
    <w:rsid w:val="00546FE0"/>
    <w:rsid w:val="00575AB2"/>
    <w:rsid w:val="00581CEE"/>
    <w:rsid w:val="0058209E"/>
    <w:rsid w:val="005B0C85"/>
    <w:rsid w:val="005C653B"/>
    <w:rsid w:val="005D335E"/>
    <w:rsid w:val="005D68B0"/>
    <w:rsid w:val="005D717F"/>
    <w:rsid w:val="005F7EDC"/>
    <w:rsid w:val="006135A9"/>
    <w:rsid w:val="00617093"/>
    <w:rsid w:val="006255CA"/>
    <w:rsid w:val="006645A6"/>
    <w:rsid w:val="0069465E"/>
    <w:rsid w:val="006C4F4B"/>
    <w:rsid w:val="006D4834"/>
    <w:rsid w:val="006D7951"/>
    <w:rsid w:val="006F381F"/>
    <w:rsid w:val="00717E17"/>
    <w:rsid w:val="00733E6B"/>
    <w:rsid w:val="007340C9"/>
    <w:rsid w:val="0074264B"/>
    <w:rsid w:val="00745445"/>
    <w:rsid w:val="007474E1"/>
    <w:rsid w:val="00754C64"/>
    <w:rsid w:val="00780475"/>
    <w:rsid w:val="007819AD"/>
    <w:rsid w:val="007C4B4E"/>
    <w:rsid w:val="007D6886"/>
    <w:rsid w:val="007E0F33"/>
    <w:rsid w:val="007F6CDD"/>
    <w:rsid w:val="008140FE"/>
    <w:rsid w:val="00825DAC"/>
    <w:rsid w:val="00826217"/>
    <w:rsid w:val="008342A9"/>
    <w:rsid w:val="00861A56"/>
    <w:rsid w:val="00891E3C"/>
    <w:rsid w:val="008A5998"/>
    <w:rsid w:val="008A63E9"/>
    <w:rsid w:val="008B78A3"/>
    <w:rsid w:val="008D3CEA"/>
    <w:rsid w:val="009203AF"/>
    <w:rsid w:val="009345BD"/>
    <w:rsid w:val="0096596D"/>
    <w:rsid w:val="00976EB4"/>
    <w:rsid w:val="00982F4F"/>
    <w:rsid w:val="009958DE"/>
    <w:rsid w:val="009D7B1B"/>
    <w:rsid w:val="00A02606"/>
    <w:rsid w:val="00A23104"/>
    <w:rsid w:val="00A23796"/>
    <w:rsid w:val="00A37556"/>
    <w:rsid w:val="00AC0CDC"/>
    <w:rsid w:val="00AC5229"/>
    <w:rsid w:val="00AD2D0D"/>
    <w:rsid w:val="00AF3C8E"/>
    <w:rsid w:val="00B12238"/>
    <w:rsid w:val="00B363AD"/>
    <w:rsid w:val="00B548C3"/>
    <w:rsid w:val="00B8348B"/>
    <w:rsid w:val="00B84A60"/>
    <w:rsid w:val="00B954EF"/>
    <w:rsid w:val="00BA69A9"/>
    <w:rsid w:val="00BD5A75"/>
    <w:rsid w:val="00BD7A65"/>
    <w:rsid w:val="00BE3914"/>
    <w:rsid w:val="00BE61E1"/>
    <w:rsid w:val="00C010EA"/>
    <w:rsid w:val="00C53668"/>
    <w:rsid w:val="00C700ED"/>
    <w:rsid w:val="00C72004"/>
    <w:rsid w:val="00C87586"/>
    <w:rsid w:val="00CA160E"/>
    <w:rsid w:val="00CE75CE"/>
    <w:rsid w:val="00D21E9B"/>
    <w:rsid w:val="00D40D1D"/>
    <w:rsid w:val="00D66F4F"/>
    <w:rsid w:val="00D75B80"/>
    <w:rsid w:val="00D8594F"/>
    <w:rsid w:val="00D97197"/>
    <w:rsid w:val="00DA1172"/>
    <w:rsid w:val="00DC413A"/>
    <w:rsid w:val="00E27078"/>
    <w:rsid w:val="00E71EED"/>
    <w:rsid w:val="00E74516"/>
    <w:rsid w:val="00E812AD"/>
    <w:rsid w:val="00E8242A"/>
    <w:rsid w:val="00E90CC1"/>
    <w:rsid w:val="00E93927"/>
    <w:rsid w:val="00EA3CC1"/>
    <w:rsid w:val="00EC089E"/>
    <w:rsid w:val="00ED1F55"/>
    <w:rsid w:val="00ED7E0E"/>
    <w:rsid w:val="00EE441C"/>
    <w:rsid w:val="00EE5A55"/>
    <w:rsid w:val="00F00532"/>
    <w:rsid w:val="00F00939"/>
    <w:rsid w:val="00F221DB"/>
    <w:rsid w:val="00F409C0"/>
    <w:rsid w:val="00F723B0"/>
    <w:rsid w:val="00F82117"/>
    <w:rsid w:val="00F905E5"/>
    <w:rsid w:val="00FA42A6"/>
    <w:rsid w:val="00FA6AC9"/>
    <w:rsid w:val="00FF3569"/>
    <w:rsid w:val="01F1E807"/>
    <w:rsid w:val="04E9ED9C"/>
    <w:rsid w:val="05AE77BB"/>
    <w:rsid w:val="060A4AB9"/>
    <w:rsid w:val="06B85511"/>
    <w:rsid w:val="072EE13F"/>
    <w:rsid w:val="0ADD5AE6"/>
    <w:rsid w:val="0CA6BE65"/>
    <w:rsid w:val="1457853A"/>
    <w:rsid w:val="1CF310C2"/>
    <w:rsid w:val="1E8EE123"/>
    <w:rsid w:val="2182CC16"/>
    <w:rsid w:val="259305D9"/>
    <w:rsid w:val="25A37762"/>
    <w:rsid w:val="273ADE34"/>
    <w:rsid w:val="27C3597D"/>
    <w:rsid w:val="28C8ECDF"/>
    <w:rsid w:val="2EE2207E"/>
    <w:rsid w:val="2F0935DC"/>
    <w:rsid w:val="2F8D5073"/>
    <w:rsid w:val="311E1AC4"/>
    <w:rsid w:val="34319905"/>
    <w:rsid w:val="3559BD31"/>
    <w:rsid w:val="38D8CE47"/>
    <w:rsid w:val="4230597D"/>
    <w:rsid w:val="4E5E771B"/>
    <w:rsid w:val="5109B1F0"/>
    <w:rsid w:val="5B09604A"/>
    <w:rsid w:val="5F058B5D"/>
    <w:rsid w:val="67EB8D78"/>
    <w:rsid w:val="748C4408"/>
    <w:rsid w:val="75177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DA0C00"/>
  <w14:defaultImageDpi w14:val="96"/>
  <w15:docId w15:val="{ABAB1386-C48C-499C-AB56-559D426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lang w:eastAsia="en-US"/>
    </w:rPr>
  </w:style>
  <w:style w:type="paragraph" w:styleId="Heading1">
    <w:name w:val="heading 1"/>
    <w:basedOn w:val="Normal"/>
    <w:next w:val="Normal"/>
    <w:link w:val="Heading1Char"/>
    <w:uiPriority w:val="1"/>
    <w:qFormat/>
    <w:pPr>
      <w:ind w:left="119"/>
      <w:outlineLvl w:val="0"/>
    </w:pPr>
    <w:rPr>
      <w:b/>
      <w:bCs/>
    </w:rPr>
  </w:style>
  <w:style w:type="paragraph" w:styleId="Heading2">
    <w:name w:val="heading 2"/>
    <w:basedOn w:val="Normal"/>
    <w:next w:val="Normal"/>
    <w:link w:val="Heading2Char"/>
    <w:uiPriority w:val="1"/>
    <w:qFormat/>
    <w:pPr>
      <w:spacing w:line="252" w:lineRule="exact"/>
      <w:ind w:left="1560" w:hanging="3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419" w:hanging="36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uiPriority w:val="99"/>
    <w:semiHidden/>
    <w:unhideWhenUsed/>
    <w:rsid w:val="00CE75CE"/>
    <w:rPr>
      <w:sz w:val="16"/>
      <w:szCs w:val="16"/>
    </w:rPr>
  </w:style>
  <w:style w:type="paragraph" w:styleId="CommentText">
    <w:name w:val="annotation text"/>
    <w:basedOn w:val="Normal"/>
    <w:link w:val="CommentTextChar"/>
    <w:uiPriority w:val="99"/>
    <w:unhideWhenUsed/>
    <w:rsid w:val="00CE75CE"/>
    <w:rPr>
      <w:sz w:val="20"/>
      <w:szCs w:val="20"/>
    </w:rPr>
  </w:style>
  <w:style w:type="character" w:customStyle="1" w:styleId="CommentTextChar">
    <w:name w:val="Comment Text Char"/>
    <w:link w:val="CommentText"/>
    <w:uiPriority w:val="99"/>
    <w:rsid w:val="00CE7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75CE"/>
    <w:rPr>
      <w:b/>
      <w:bCs/>
    </w:rPr>
  </w:style>
  <w:style w:type="character" w:customStyle="1" w:styleId="CommentSubjectChar">
    <w:name w:val="Comment Subject Char"/>
    <w:link w:val="CommentSubject"/>
    <w:uiPriority w:val="99"/>
    <w:semiHidden/>
    <w:rsid w:val="00CE75C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0FE"/>
    <w:rPr>
      <w:rFonts w:ascii="Segoe UI" w:hAnsi="Segoe UI" w:cs="Segoe UI"/>
      <w:sz w:val="18"/>
      <w:szCs w:val="18"/>
    </w:rPr>
  </w:style>
  <w:style w:type="character" w:customStyle="1" w:styleId="BalloonTextChar">
    <w:name w:val="Balloon Text Char"/>
    <w:link w:val="BalloonText"/>
    <w:uiPriority w:val="99"/>
    <w:semiHidden/>
    <w:rsid w:val="008140FE"/>
    <w:rPr>
      <w:rFonts w:ascii="Segoe UI" w:hAnsi="Segoe UI" w:cs="Segoe UI"/>
      <w:sz w:val="18"/>
      <w:szCs w:val="18"/>
    </w:rPr>
  </w:style>
  <w:style w:type="paragraph" w:styleId="Revision">
    <w:name w:val="Revision"/>
    <w:hidden/>
    <w:uiPriority w:val="99"/>
    <w:semiHidden/>
    <w:rsid w:val="00E71EED"/>
    <w:rPr>
      <w:rFonts w:ascii="Times New Roman" w:hAnsi="Times New Roman"/>
      <w:sz w:val="22"/>
      <w:szCs w:val="22"/>
      <w:lang w:eastAsia="en-US"/>
    </w:rPr>
  </w:style>
  <w:style w:type="paragraph" w:styleId="Header">
    <w:name w:val="header"/>
    <w:basedOn w:val="Normal"/>
    <w:link w:val="HeaderChar"/>
    <w:uiPriority w:val="99"/>
    <w:unhideWhenUsed/>
    <w:rsid w:val="00976EB4"/>
    <w:pPr>
      <w:tabs>
        <w:tab w:val="center" w:pos="4680"/>
        <w:tab w:val="right" w:pos="9360"/>
      </w:tabs>
    </w:pPr>
  </w:style>
  <w:style w:type="character" w:customStyle="1" w:styleId="HeaderChar">
    <w:name w:val="Header Char"/>
    <w:link w:val="Header"/>
    <w:uiPriority w:val="99"/>
    <w:rsid w:val="00976EB4"/>
    <w:rPr>
      <w:rFonts w:ascii="Times New Roman" w:hAnsi="Times New Roman"/>
      <w:sz w:val="22"/>
      <w:szCs w:val="22"/>
    </w:rPr>
  </w:style>
  <w:style w:type="paragraph" w:styleId="Footer">
    <w:name w:val="footer"/>
    <w:basedOn w:val="Normal"/>
    <w:link w:val="FooterChar"/>
    <w:uiPriority w:val="99"/>
    <w:unhideWhenUsed/>
    <w:rsid w:val="00976EB4"/>
    <w:pPr>
      <w:tabs>
        <w:tab w:val="center" w:pos="4680"/>
        <w:tab w:val="right" w:pos="9360"/>
      </w:tabs>
    </w:pPr>
  </w:style>
  <w:style w:type="character" w:customStyle="1" w:styleId="FooterChar">
    <w:name w:val="Footer Char"/>
    <w:link w:val="Footer"/>
    <w:uiPriority w:val="99"/>
    <w:rsid w:val="00976EB4"/>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50039ebc6fcf4575"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D5CFAEE61364FB7EB96EE0B9E22B3" ma:contentTypeVersion="6" ma:contentTypeDescription="Create a new document." ma:contentTypeScope="" ma:versionID="cc28671f23900cce9870ec4cfa4f4b0c">
  <xsd:schema xmlns:xsd="http://www.w3.org/2001/XMLSchema" xmlns:xs="http://www.w3.org/2001/XMLSchema" xmlns:p="http://schemas.microsoft.com/office/2006/metadata/properties" xmlns:ns2="7e3d9751-a028-4d5e-8d2a-23937a0546d7" xmlns:ns3="272eeeb8-d44d-4ec0-85e3-7f1b269f4713" targetNamespace="http://schemas.microsoft.com/office/2006/metadata/properties" ma:root="true" ma:fieldsID="3b5aeb4c9b88511d027fb1a4c66b2436" ns2:_="" ns3:_="">
    <xsd:import namespace="7e3d9751-a028-4d5e-8d2a-23937a0546d7"/>
    <xsd:import namespace="272eeeb8-d44d-4ec0-85e3-7f1b269f47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d9751-a028-4d5e-8d2a-23937a054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eeeb8-d44d-4ec0-85e3-7f1b269f47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1EC51-4587-4EA5-80FE-C082A8E65FEA}">
  <ds:schemaRefs>
    <ds:schemaRef ds:uri="http://schemas.microsoft.com/sharepoint/v3/contenttype/forms"/>
  </ds:schemaRefs>
</ds:datastoreItem>
</file>

<file path=customXml/itemProps2.xml><?xml version="1.0" encoding="utf-8"?>
<ds:datastoreItem xmlns:ds="http://schemas.openxmlformats.org/officeDocument/2006/customXml" ds:itemID="{4B5A190A-32F6-4493-8CDC-79EDBF91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d9751-a028-4d5e-8d2a-23937a0546d7"/>
    <ds:schemaRef ds:uri="272eeeb8-d44d-4ec0-85e3-7f1b269f4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4D42-0113-4453-9FCE-F701453910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 User</dc:creator>
  <cp:keywords/>
  <dc:description/>
  <cp:lastModifiedBy>Orak, Jessica</cp:lastModifiedBy>
  <cp:revision>2</cp:revision>
  <dcterms:created xsi:type="dcterms:W3CDTF">2022-09-22T15:32:00Z</dcterms:created>
  <dcterms:modified xsi:type="dcterms:W3CDTF">2022-09-22T15:32:00Z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0x01010093DD5CFAEE61364FB7EB96EE0B9E22B3</vt:lpwstr>
  </property>
</Properties>
</file>